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EE805" w14:textId="77777777" w:rsidR="00F514CC" w:rsidRPr="00B65F2D" w:rsidRDefault="00F514CC" w:rsidP="00F514CC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B65F2D">
        <w:rPr>
          <w:rFonts w:ascii="宋体" w:eastAsia="宋体" w:hAnsi="宋体" w:cs="宋体"/>
          <w:b/>
          <w:bCs/>
          <w:kern w:val="0"/>
          <w:sz w:val="36"/>
          <w:szCs w:val="36"/>
        </w:rPr>
        <w:t>北京市教育委员会关于开展2024年“北京高校优秀教学管理人员”评选工作的通知</w:t>
      </w:r>
    </w:p>
    <w:p w14:paraId="0529D7A4" w14:textId="25F7FA16" w:rsidR="00151551" w:rsidRDefault="00F514CC" w:rsidP="00F514CC">
      <w:pPr>
        <w:jc w:val="center"/>
      </w:pPr>
      <w:r>
        <w:t>京教函〔</w:t>
      </w:r>
      <w:r>
        <w:t>2024</w:t>
      </w:r>
      <w:r>
        <w:t>〕</w:t>
      </w:r>
      <w:r>
        <w:t>209</w:t>
      </w:r>
      <w:r>
        <w:t>号</w:t>
      </w:r>
    </w:p>
    <w:p w14:paraId="16462585" w14:textId="1C1A26BA" w:rsidR="00F514CC" w:rsidRDefault="00F514CC"/>
    <w:p w14:paraId="409555B7" w14:textId="77777777" w:rsidR="00F514CC" w:rsidRPr="002F0E3A" w:rsidRDefault="00F514CC" w:rsidP="00F514CC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2F0E3A">
        <w:rPr>
          <w:rFonts w:ascii="仿宋" w:eastAsia="仿宋" w:hAnsi="仿宋"/>
          <w:sz w:val="32"/>
          <w:szCs w:val="32"/>
        </w:rPr>
        <w:t>各有关高等学校：</w:t>
      </w:r>
    </w:p>
    <w:p w14:paraId="3C0632DC" w14:textId="77777777" w:rsidR="00F514CC" w:rsidRPr="002F0E3A" w:rsidRDefault="00F514CC" w:rsidP="00F514CC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2F0E3A">
        <w:rPr>
          <w:rFonts w:ascii="仿宋" w:eastAsia="仿宋" w:hAnsi="仿宋"/>
          <w:sz w:val="32"/>
          <w:szCs w:val="32"/>
        </w:rPr>
        <w:t xml:space="preserve">　　为落实《北京市“十四五”时期教育改革和发展规划》和《北京高等教育本科人才培养质量提升行动计划(2022—2024年)》要求，巩固人才培养中心地位，深化教育教学改革，提升高校教学管理能力，市教委决定继续开展2024年“北京高校优秀教学管理人员”评选工作。现将相关事宜通知如下：</w:t>
      </w:r>
    </w:p>
    <w:p w14:paraId="54D9F28B" w14:textId="77777777" w:rsidR="00F514CC" w:rsidRPr="002F0E3A" w:rsidRDefault="00F514CC" w:rsidP="00F514CC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2F0E3A">
        <w:rPr>
          <w:rFonts w:ascii="仿宋" w:eastAsia="仿宋" w:hAnsi="仿宋"/>
          <w:sz w:val="32"/>
          <w:szCs w:val="32"/>
        </w:rPr>
        <w:t xml:space="preserve">　　一、评选范围</w:t>
      </w:r>
    </w:p>
    <w:p w14:paraId="483AA96B" w14:textId="77777777" w:rsidR="00F514CC" w:rsidRPr="002F0E3A" w:rsidRDefault="00F514CC" w:rsidP="00F514CC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2F0E3A">
        <w:rPr>
          <w:rFonts w:ascii="仿宋" w:eastAsia="仿宋" w:hAnsi="仿宋"/>
          <w:sz w:val="32"/>
          <w:szCs w:val="32"/>
        </w:rPr>
        <w:t xml:space="preserve">　　“北京高校优秀教学管理人员”评选范围为:北京地区普通高校当前在本科教学管理岗位上工作的人员、北京地区高校继续教育(含非学历继续教育)教学管理岗位上工作的人员。</w:t>
      </w:r>
    </w:p>
    <w:p w14:paraId="0D824F6E" w14:textId="77777777" w:rsidR="00F514CC" w:rsidRPr="002F0E3A" w:rsidRDefault="00F514CC" w:rsidP="00F514CC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2F0E3A">
        <w:rPr>
          <w:rFonts w:ascii="仿宋" w:eastAsia="仿宋" w:hAnsi="仿宋"/>
          <w:sz w:val="32"/>
          <w:szCs w:val="32"/>
        </w:rPr>
        <w:t xml:space="preserve">　　二、评选条件</w:t>
      </w:r>
    </w:p>
    <w:p w14:paraId="5B2DF578" w14:textId="77777777" w:rsidR="00F514CC" w:rsidRPr="002F0E3A" w:rsidRDefault="00F514CC" w:rsidP="00F514CC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2F0E3A">
        <w:rPr>
          <w:rFonts w:ascii="仿宋" w:eastAsia="仿宋" w:hAnsi="仿宋"/>
          <w:sz w:val="32"/>
          <w:szCs w:val="32"/>
        </w:rPr>
        <w:t xml:space="preserve">　　热爱教育事业，具有先进的教学理念，注重理论学习，熟悉教学管理业务，甘于奉献、廉洁自律，在开展专业课程教材建设、推动学生实践创新能力培养、组织各项教学活动中成绩突出，有较强的服务意识，能够创新性地组织开展教育教学改革并取得明显成效。</w:t>
      </w:r>
    </w:p>
    <w:p w14:paraId="0D2ED384" w14:textId="77777777" w:rsidR="00F514CC" w:rsidRPr="002F0E3A" w:rsidRDefault="00F514CC" w:rsidP="00F514CC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2F0E3A">
        <w:rPr>
          <w:rFonts w:ascii="仿宋" w:eastAsia="仿宋" w:hAnsi="仿宋"/>
          <w:sz w:val="32"/>
          <w:szCs w:val="32"/>
        </w:rPr>
        <w:lastRenderedPageBreak/>
        <w:t xml:space="preserve">　　三、申报评选方式</w:t>
      </w:r>
    </w:p>
    <w:p w14:paraId="5875170A" w14:textId="77777777" w:rsidR="00F514CC" w:rsidRPr="002F0E3A" w:rsidRDefault="00F514CC" w:rsidP="00F514CC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2F0E3A">
        <w:rPr>
          <w:rFonts w:ascii="仿宋" w:eastAsia="仿宋" w:hAnsi="仿宋"/>
          <w:sz w:val="32"/>
          <w:szCs w:val="32"/>
        </w:rPr>
        <w:t xml:space="preserve">　　根据上述评选条件，每校原则上推荐1位“北京高校优秀教学管理人员”本科候选人、1位“北京高校优秀教学管理人员”继续教育候选人，经学校遴选并公示后向市教委推荐。市教委将组织专家对候选团队和候选人进行评选，经市教委审定后正式公布结果。</w:t>
      </w:r>
    </w:p>
    <w:p w14:paraId="1F01BB4B" w14:textId="77777777" w:rsidR="00F514CC" w:rsidRPr="002F0E3A" w:rsidRDefault="00F514CC" w:rsidP="00F514CC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2F0E3A">
        <w:rPr>
          <w:rFonts w:ascii="仿宋" w:eastAsia="仿宋" w:hAnsi="仿宋"/>
          <w:sz w:val="32"/>
          <w:szCs w:val="32"/>
        </w:rPr>
        <w:t xml:space="preserve">　　市教委将对“北京高校优秀教学管理人员”进行表彰，鼓励团队和管理人员强化高校教学改革，提高育人水平。</w:t>
      </w:r>
    </w:p>
    <w:p w14:paraId="207AEBDD" w14:textId="77777777" w:rsidR="00F514CC" w:rsidRPr="002F0E3A" w:rsidRDefault="00F514CC" w:rsidP="00F514CC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2F0E3A">
        <w:rPr>
          <w:rFonts w:ascii="仿宋" w:eastAsia="仿宋" w:hAnsi="仿宋"/>
          <w:sz w:val="32"/>
          <w:szCs w:val="32"/>
        </w:rPr>
        <w:t xml:space="preserve">　　四、申报要求</w:t>
      </w:r>
    </w:p>
    <w:p w14:paraId="26B738EE" w14:textId="77777777" w:rsidR="00F514CC" w:rsidRPr="002F0E3A" w:rsidRDefault="00F514CC" w:rsidP="00F514CC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2F0E3A">
        <w:rPr>
          <w:rFonts w:ascii="仿宋" w:eastAsia="仿宋" w:hAnsi="仿宋"/>
          <w:sz w:val="32"/>
          <w:szCs w:val="32"/>
        </w:rPr>
        <w:t xml:space="preserve">　　各校组织填报《“北京高校优秀教学管理人员”申报书》(模板可从高教处网页下载，无需准备支撑材料)，并于2024年7月19日前将本科和继续教育材料(汇总表、申报书)Word版本和盖章后的PDF版本分别放在两个文件夹中压缩后(分别命名为“学校名称-本科管理人员申报材料”和“学校名称-本科管理人员申报材料”)发送至邮箱jwgjczhao@126.com。</w:t>
      </w:r>
    </w:p>
    <w:p w14:paraId="5E0FCC6A" w14:textId="77777777" w:rsidR="00F514CC" w:rsidRPr="002F0E3A" w:rsidRDefault="00F514CC" w:rsidP="00F514CC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2F0E3A">
        <w:rPr>
          <w:rFonts w:ascii="仿宋" w:eastAsia="仿宋" w:hAnsi="仿宋"/>
          <w:sz w:val="32"/>
          <w:szCs w:val="32"/>
        </w:rPr>
        <w:t xml:space="preserve">　　附件:</w:t>
      </w:r>
      <w:r w:rsidRPr="002F0E3A">
        <w:rPr>
          <w:rFonts w:ascii="Calibri" w:eastAsia="仿宋" w:hAnsi="Calibri" w:cs="Calibri"/>
          <w:sz w:val="32"/>
          <w:szCs w:val="32"/>
        </w:rPr>
        <w:t> </w:t>
      </w:r>
    </w:p>
    <w:p w14:paraId="1F21E310" w14:textId="77777777" w:rsidR="00F514CC" w:rsidRPr="002F0E3A" w:rsidRDefault="001073D3" w:rsidP="00F514CC">
      <w:pPr>
        <w:pStyle w:val="a7"/>
        <w:spacing w:before="0" w:beforeAutospacing="0" w:after="0" w:afterAutospacing="0" w:line="360" w:lineRule="auto"/>
        <w:ind w:firstLine="480"/>
        <w:rPr>
          <w:rFonts w:ascii="仿宋" w:eastAsia="仿宋" w:hAnsi="仿宋"/>
          <w:sz w:val="32"/>
          <w:szCs w:val="32"/>
        </w:rPr>
      </w:pPr>
      <w:hyperlink r:id="rId6" w:tooltip="北京高校优秀教学管理人员推荐汇总表（模板）.doc" w:history="1">
        <w:r w:rsidR="00F514CC" w:rsidRPr="002F0E3A">
          <w:rPr>
            <w:rStyle w:val="a8"/>
            <w:rFonts w:ascii="仿宋" w:eastAsia="仿宋" w:hAnsi="仿宋"/>
            <w:color w:val="0066CC"/>
            <w:sz w:val="32"/>
            <w:szCs w:val="32"/>
          </w:rPr>
          <w:t>北京高校优秀教学管理人员推荐汇总表（模板）</w:t>
        </w:r>
      </w:hyperlink>
    </w:p>
    <w:p w14:paraId="7210AD82" w14:textId="77777777" w:rsidR="00F514CC" w:rsidRPr="002F0E3A" w:rsidRDefault="001073D3" w:rsidP="00F514CC">
      <w:pPr>
        <w:pStyle w:val="a7"/>
        <w:spacing w:before="0" w:beforeAutospacing="0" w:after="0" w:afterAutospacing="0" w:line="360" w:lineRule="auto"/>
        <w:ind w:firstLine="480"/>
        <w:rPr>
          <w:rFonts w:ascii="仿宋" w:eastAsia="仿宋" w:hAnsi="仿宋"/>
          <w:sz w:val="32"/>
          <w:szCs w:val="32"/>
        </w:rPr>
      </w:pPr>
      <w:hyperlink r:id="rId7" w:tooltip="北京高校优秀教学管理人员申报书（模板）.doc" w:history="1">
        <w:r w:rsidR="00F514CC" w:rsidRPr="002F0E3A">
          <w:rPr>
            <w:rStyle w:val="a8"/>
            <w:rFonts w:ascii="仿宋" w:eastAsia="仿宋" w:hAnsi="仿宋"/>
            <w:color w:val="0066CC"/>
            <w:sz w:val="32"/>
            <w:szCs w:val="32"/>
          </w:rPr>
          <w:t>北京高校优秀教学管理人员申报书（模板）</w:t>
        </w:r>
      </w:hyperlink>
    </w:p>
    <w:p w14:paraId="37D7CA56" w14:textId="77777777" w:rsidR="00F514CC" w:rsidRPr="002F0E3A" w:rsidRDefault="00F514CC" w:rsidP="00F514CC">
      <w:pPr>
        <w:pStyle w:val="a7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2F0E3A">
        <w:rPr>
          <w:rFonts w:ascii="仿宋" w:eastAsia="仿宋" w:hAnsi="仿宋"/>
          <w:sz w:val="32"/>
          <w:szCs w:val="32"/>
        </w:rPr>
        <w:t xml:space="preserve">　　北京市教育委员会</w:t>
      </w:r>
    </w:p>
    <w:p w14:paraId="6C7A0C1F" w14:textId="77777777" w:rsidR="00F514CC" w:rsidRPr="002F0E3A" w:rsidRDefault="00F514CC" w:rsidP="00F514CC">
      <w:pPr>
        <w:pStyle w:val="a7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2F0E3A">
        <w:rPr>
          <w:rFonts w:ascii="仿宋" w:eastAsia="仿宋" w:hAnsi="仿宋"/>
          <w:sz w:val="32"/>
          <w:szCs w:val="32"/>
        </w:rPr>
        <w:t xml:space="preserve">　　2024年6月1日</w:t>
      </w:r>
    </w:p>
    <w:p w14:paraId="324C7085" w14:textId="05862D29" w:rsidR="00F514CC" w:rsidRPr="00F514CC" w:rsidRDefault="00F514CC" w:rsidP="00215C13">
      <w:pPr>
        <w:pStyle w:val="a7"/>
        <w:spacing w:before="0" w:beforeAutospacing="0" w:after="0" w:afterAutospacing="0" w:line="360" w:lineRule="auto"/>
        <w:jc w:val="right"/>
      </w:pPr>
      <w:r w:rsidRPr="002F0E3A">
        <w:rPr>
          <w:rFonts w:ascii="仿宋" w:eastAsia="仿宋" w:hAnsi="仿宋"/>
          <w:sz w:val="32"/>
          <w:szCs w:val="32"/>
        </w:rPr>
        <w:t xml:space="preserve">　　(联系人：赵晓琳;联系电话：55530150)</w:t>
      </w:r>
      <w:bookmarkStart w:id="0" w:name="_GoBack"/>
      <w:bookmarkEnd w:id="0"/>
    </w:p>
    <w:sectPr w:rsidR="00F514CC" w:rsidRPr="00F514CC" w:rsidSect="00215C13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D913C" w14:textId="77777777" w:rsidR="001073D3" w:rsidRDefault="001073D3" w:rsidP="00F514CC">
      <w:r>
        <w:separator/>
      </w:r>
    </w:p>
  </w:endnote>
  <w:endnote w:type="continuationSeparator" w:id="0">
    <w:p w14:paraId="3AD39338" w14:textId="77777777" w:rsidR="001073D3" w:rsidRDefault="001073D3" w:rsidP="00F5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D296A" w14:textId="77777777" w:rsidR="001073D3" w:rsidRDefault="001073D3" w:rsidP="00F514CC">
      <w:r>
        <w:separator/>
      </w:r>
    </w:p>
  </w:footnote>
  <w:footnote w:type="continuationSeparator" w:id="0">
    <w:p w14:paraId="2A4E609C" w14:textId="77777777" w:rsidR="001073D3" w:rsidRDefault="001073D3" w:rsidP="00F514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3C"/>
    <w:rsid w:val="001073D3"/>
    <w:rsid w:val="00151551"/>
    <w:rsid w:val="001D6304"/>
    <w:rsid w:val="00215C13"/>
    <w:rsid w:val="002F0E3A"/>
    <w:rsid w:val="00415A3C"/>
    <w:rsid w:val="009E47D9"/>
    <w:rsid w:val="00B65F2D"/>
    <w:rsid w:val="00F5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C7F8F5"/>
  <w15:chartTrackingRefBased/>
  <w15:docId w15:val="{B9D8A796-5A22-4C97-AAB6-BBBB97563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仿宋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F514C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1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14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14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14CC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F514CC"/>
    <w:rPr>
      <w:rFonts w:ascii="宋体" w:eastAsia="宋体" w:hAnsi="宋体" w:cs="宋体"/>
      <w:b/>
      <w:bCs/>
      <w:kern w:val="0"/>
      <w:sz w:val="27"/>
      <w:szCs w:val="27"/>
    </w:rPr>
  </w:style>
  <w:style w:type="paragraph" w:styleId="a7">
    <w:name w:val="Normal (Web)"/>
    <w:basedOn w:val="a"/>
    <w:uiPriority w:val="99"/>
    <w:unhideWhenUsed/>
    <w:rsid w:val="00F514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F514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jw.beijing.gov.cn/gjc/tzgg_15688/202406/P020240606610137718837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w.beijing.gov.cn/gjc/tzgg_15688/202406/P020240606610137672213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cappu</dc:creator>
  <cp:keywords/>
  <dc:description/>
  <cp:lastModifiedBy>cappu</cp:lastModifiedBy>
  <cp:revision>6</cp:revision>
  <dcterms:created xsi:type="dcterms:W3CDTF">2024-06-07T08:43:00Z</dcterms:created>
  <dcterms:modified xsi:type="dcterms:W3CDTF">2024-06-07T10:18:00Z</dcterms:modified>
</cp:coreProperties>
</file>