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150" w:afterAutospacing="0" w:line="17" w:lineRule="atLeast"/>
        <w:ind w:left="0" w:right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olor w:val="555555"/>
          <w:sz w:val="42"/>
          <w:szCs w:val="42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42"/>
          <w:szCs w:val="42"/>
          <w:bdr w:val="none" w:color="auto" w:sz="0" w:space="0"/>
          <w:shd w:val="clear" w:fill="FFFFFF"/>
        </w:rPr>
        <w:t>2024年第六届北京市大学生节能节水低碳减排社会实践与科技竞赛方案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210" w:lineRule="atLeast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99999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999999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发布时间：2024-02-05    来源：北京市教委高教处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210" w:lineRule="atLeast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99999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999999"/>
          <w:spacing w:val="0"/>
          <w:kern w:val="0"/>
          <w:sz w:val="21"/>
          <w:szCs w:val="21"/>
          <w:shd w:val="clear" w:fill="FFFFFF"/>
          <w:lang w:val="en-US" w:eastAsia="zh-CN" w:bidi="ar"/>
        </w:rPr>
        <w:t>分享：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10" w:lineRule="atLeast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99999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kern w:val="0"/>
          <w:sz w:val="21"/>
          <w:szCs w:val="21"/>
          <w:u w:val="none"/>
          <w:shd w:val="clear" w:fill="C9C9C9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kern w:val="0"/>
          <w:sz w:val="21"/>
          <w:szCs w:val="21"/>
          <w:u w:val="none"/>
          <w:shd w:val="clear" w:fill="C9C9C9"/>
          <w:lang w:val="en-US" w:eastAsia="zh-CN" w:bidi="ar"/>
        </w:rPr>
        <w:instrText xml:space="preserve"> HYPERLINK "javascript:;"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kern w:val="0"/>
          <w:sz w:val="21"/>
          <w:szCs w:val="21"/>
          <w:u w:val="none"/>
          <w:shd w:val="clear" w:fill="C9C9C9"/>
          <w:lang w:val="en-US" w:eastAsia="zh-CN" w:bidi="ar"/>
        </w:rPr>
        <w:fldChar w:fldCharType="separate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kern w:val="0"/>
          <w:sz w:val="21"/>
          <w:szCs w:val="21"/>
          <w:u w:val="none"/>
          <w:shd w:val="clear" w:fill="C9C9C9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2024年第六届北京市大学生节能节水低碳减排社会实践与科技竞赛,由北京市教育委员会主办，北京建筑大学承办。竞赛的具体安排如下。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一、竞赛目的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认真贯彻落实《教育部关于开展节能减排学校行动的通知》精神，加强节能减排、节约用水主题宣传，增强高校学生节能环保意识、科技创新意识和团队协作精神，集中展示首都大学生的科技创新水平、工程实践能力和社会调查能力，促进学生的创新能力和实践能力的培养，加强校际交流与合作，加快创新型人才培养，进一步提高人才培养质量，为促进教育教学改革和服务首都发展做出努力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二、竞赛主题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低碳减排助力“双碳”落地、科技创新赋能绿色发展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三、竞赛内容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紧扣竞赛主题，作品包括实物制作(含模型)、软件、设计和社会实践调查报告等，体现新思想、新原理、新方法及新技术。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四、竞赛规则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1.参赛对象：北京高校在校本科生，参赛者必须以小组形式参赛，每组不得超过7人，可聘请指导教师1-3名。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2.参赛单位：以学校为参赛单位，各参赛高校可举办校内初赛，根据初赛结果限报15项作品，并对申报作品进行排序。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3.作品申报：参赛作品分为环境类、能源类与企业命题类。参赛作品必须是竞赛学年度完成的作品。参赛学生必须在规定时间内完成设计，并按要求准时上交参赛作品，未按时上交者作自动放弃处理。通过下载附件获取申报书、说明书和汇总表等模板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企业命题类项目不占用常规赛道参赛项目名额，该类项目单独评审，所评奖项不占用常规赛道的奖项名额。企业命题类项目方案另行通知。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4.作品评审：参赛作品需经过形式审查和初审，选拔入围决赛答辩的作品，具体数量由竞赛组委会根据参赛规模的实际情况确定。组委会根据作品的科学性、创新性、可行性和经济性等对作品进行评审，并提出获奖名单。获奖作品不能重复参与不同年度的“北京市大学生节能节水低碳减排社会实践与科技竞赛”评选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五、竞赛日程与安排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1.竞赛报名:参赛单位于2024年3月1日前将加盖学校公章的《高校报名表》电子版扫描件发送到组委会联系邮箱(见附件1，报名时间以邮件为准)。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2.推荐评委：参赛单位于2024年3月1日前将加盖学校公章的《评委推荐表》电子版扫描件发送到组委会联系邮箱(见附件2，报名时间以邮件为准)。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3.作品申报：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各参赛高校将竞赛作品申报书于2024年4月12日24:00前进行网上提交(系统将于4月13日自动关闭，未按时在网上提交者视为放弃)。大赛组委会将为每所参赛高校分配账号，用于注册和上传作品。届时由各高校网上提交本校学生参赛作品，为避免集中上传作品造成网络堵塞，请提前在网上提交作品。同时将加盖学校公章的《高校推荐汇总表》电子版扫描件发送到组委会联系邮箱(见附件3)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作品申报书分为匿名和非匿名两个版本，各参赛队伍须同时上传两个版本;申报材料中，参赛学生、指导教师及其排序以网上提交截止时间的最终版本为准，不得更改(姓名中如出现错别字，凭身份证复印件加盖单位公章证明后，可进行更正)。作品名称如需调整，需经组委会审定同意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4.初赛：2024年4月13日至4月26日，进行作品形式审查和专家会评，确定入围决赛作品名单。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5.决赛通知：2024年5月4日—10日公布入围决赛答辩名单和分组情况。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6.决赛：2024年5月12日，如有调整，另行通知。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以上日程安排为初定时间，根据实际情况的变化可能会有调整，敬请关注竞赛网站发布的通知。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六、奖项设置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竞赛设立特、一、二、三等奖，优秀指导教师奖和优秀组织奖。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七、联系方式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1.竞赛有关信息在组委会秘书处网站发布。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网址：http://hnxy.bucea.edu.cn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2.大赛联系邮箱：bjjnjp2020@163.com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3.竞赛通信地址：北京市大兴区黄村镇永源路15号北京建筑大学环境与能源工程学院。邮编：102616。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4.大赛联系电话：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杨老师：010-61209112，15801256024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胡老师：010-61209425，13011804435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附件：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1.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"https://jw.beijing.gov.cn/gjc/tzgg_15688/202402/P020240205573805198127.docx"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高校报名表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2.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"https://jw.beijing.gov.cn/gjc/tzgg_15688/202402/P020240205573805254188.docx"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评委推荐表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3.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"https://jw.beijing.gov.cn/gjc/tzgg_15688/202402/P020240205573805308961.docx"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高校推荐汇总表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4.企业命题类项目竞赛方案(另行通知)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"https://jw.beijing.gov.cn/gjc/tzgg_15688/202402/P020240205573805356624.docx"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科技作品类申报书及报告格式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6.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"https://jw.beijing.gov.cn/gjc/tzgg_15688/202402/P020240205573805407029.docx"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科技作品类申报书及报告格式(匿名版)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7.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"https://jw.beijing.gov.cn/gjc/tzgg_15688/202402/P020240205573805451365.docx"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社会实践调查报告类申报书及报告格式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8.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"https://jw.beijing.gov.cn/gjc/tzgg_15688/202402/P020240205573805513545.docx"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社会实践调查报告类申报书及报告格式(匿名版)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9.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"https://jw.beijing.gov.cn/gjc/tzgg_15688/202402/P020240205573805563624.docx" \t "https://jw.beijing.gov.cn/gjc/tzgg_15688/202402/_self"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t>科技作品类说明书、社会实践调查报告格式规范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7AB7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right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北京市大学生节能节水低碳减排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right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社会实践与科技竞赛组委会</w:t>
      </w:r>
    </w:p>
    <w:p>
      <w:pPr>
        <w:pStyle w:val="3"/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before="0" w:beforeAutospacing="0" w:after="300" w:afterAutospacing="0" w:line="480" w:lineRule="atLeast"/>
        <w:ind w:left="0" w:right="0"/>
        <w:jc w:val="right"/>
        <w:rPr>
          <w:rFonts w:hint="eastAsia" w:ascii="微软雅黑" w:hAnsi="微软雅黑" w:eastAsia="微软雅黑" w:cs="微软雅黑"/>
          <w:color w:val="666666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　　2024年2月5日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5MWVjYWU2MTUyOGRjZjhhZjg0ZjQ2NDZiMDA5NmMifQ=="/>
  </w:docVars>
  <w:rsids>
    <w:rsidRoot w:val="00000000"/>
    <w:rsid w:val="7FE8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2024-02-22T07:02:46Z</dcterms:created>
  <dc:creator>xieji</dc:creator>
  <cp:lastModifiedBy>CHOSEN.1</cp:lastModifiedBy>
  <dcterms:modified xsi:type="dcterms:W3CDTF">2024-02-22T07:03:03Z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21D0C19D378B494EBF59196256150D9F_12</vt:lpwstr>
  </property>
</Properties>
</file>