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bookmarkStart w:id="0" w:name="_Hlk37412251"/>
      <w:r>
        <w:rPr>
          <w:rFonts w:ascii="仿宋" w:hAnsi="仿宋" w:eastAsia="仿宋" w:cs="仿宋"/>
          <w:b/>
          <w:bCs/>
          <w:sz w:val="32"/>
          <w:szCs w:val="32"/>
          <w:highlight w:val="none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" w:hAnsi="仿宋" w:eastAsia="仿宋" w:cs="仿宋"/>
          <w:b/>
          <w:bCs/>
          <w:sz w:val="32"/>
          <w:szCs w:val="32"/>
          <w:highlight w:val="none"/>
        </w:rPr>
        <w:instrText xml:space="preserve">ADDIN CNKISM.UserStyle</w:instrText>
      </w:r>
      <w:r>
        <w:rPr>
          <w:rFonts w:ascii="仿宋" w:hAnsi="仿宋" w:eastAsia="仿宋" w:cs="仿宋"/>
          <w:b/>
          <w:bCs/>
          <w:sz w:val="32"/>
          <w:szCs w:val="32"/>
          <w:highlight w:val="none"/>
        </w:rPr>
        <w:fldChar w:fldCharType="end"/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2019-2020春季学期疫情期间</w:t>
      </w:r>
    </w:p>
    <w:p>
      <w:pPr>
        <w:jc w:val="center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大学物理零周补考学生指南</w:t>
      </w:r>
    </w:p>
    <w:p>
      <w:pPr>
        <w:rPr>
          <w:highlight w:val="none"/>
        </w:rPr>
      </w:pPr>
    </w:p>
    <w:p>
      <w:pPr>
        <w:pStyle w:val="5"/>
        <w:numPr>
          <w:ilvl w:val="0"/>
          <w:numId w:val="1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涉及到的补</w:t>
      </w:r>
      <w:r>
        <w:rPr>
          <w:rFonts w:hint="eastAsia"/>
          <w:highlight w:val="none"/>
          <w:lang w:eastAsia="zh-CN"/>
        </w:rPr>
        <w:t>考</w:t>
      </w:r>
      <w:bookmarkStart w:id="1" w:name="_GoBack"/>
      <w:bookmarkEnd w:id="1"/>
      <w:r>
        <w:rPr>
          <w:rFonts w:hint="eastAsia"/>
          <w:highlight w:val="none"/>
        </w:rPr>
        <w:t>课程，请同学仔细核对。</w:t>
      </w:r>
    </w:p>
    <w:p>
      <w:pPr>
        <w:rPr>
          <w:rFonts w:hint="eastAsia"/>
          <w:highlight w:val="none"/>
        </w:rPr>
      </w:pPr>
      <w:r>
        <w:rPr>
          <w:rFonts w:hint="eastAsia"/>
          <w:highlight w:val="none"/>
        </w:rPr>
        <w:t>1、大学物理(上) PHY06001，大学物理（I）PHY101，</w:t>
      </w:r>
      <w:r>
        <w:rPr>
          <w:rFonts w:hint="eastAsia"/>
          <w:color w:val="FF0000"/>
          <w:highlight w:val="none"/>
        </w:rPr>
        <w:t>班课号3559068</w:t>
      </w:r>
    </w:p>
    <w:p>
      <w:pPr>
        <w:rPr>
          <w:rFonts w:hint="eastAsia"/>
          <w:color w:val="FF0000"/>
          <w:highlight w:val="none"/>
        </w:rPr>
      </w:pPr>
      <w:r>
        <w:rPr>
          <w:rFonts w:hint="eastAsia"/>
          <w:highlight w:val="none"/>
        </w:rPr>
        <w:t>2、大学物理(下) PHY06002，大学物理A(二) 06G0144，</w:t>
      </w:r>
      <w:r>
        <w:rPr>
          <w:rFonts w:hint="eastAsia"/>
          <w:color w:val="FF0000"/>
          <w:highlight w:val="none"/>
        </w:rPr>
        <w:t>班课号</w:t>
      </w:r>
      <w:r>
        <w:rPr>
          <w:color w:val="FF0000"/>
          <w:highlight w:val="none"/>
        </w:rPr>
        <w:t>8347125</w:t>
      </w:r>
    </w:p>
    <w:p>
      <w:pPr>
        <w:rPr>
          <w:rFonts w:hint="eastAsia"/>
          <w:highlight w:val="none"/>
        </w:rPr>
      </w:pPr>
      <w:r>
        <w:rPr>
          <w:rFonts w:hint="eastAsia"/>
          <w:highlight w:val="none"/>
        </w:rPr>
        <w:t>3、大学物理（Ⅱ）PHY201，</w:t>
      </w:r>
      <w:r>
        <w:rPr>
          <w:rFonts w:hint="eastAsia"/>
          <w:color w:val="FF0000"/>
          <w:highlight w:val="none"/>
        </w:rPr>
        <w:t>班课号4965031</w:t>
      </w:r>
    </w:p>
    <w:p>
      <w:pPr>
        <w:rPr>
          <w:highlight w:val="none"/>
        </w:rPr>
      </w:pPr>
      <w:r>
        <w:rPr>
          <w:highlight w:val="none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2788920</wp:posOffset>
            </wp:positionH>
            <wp:positionV relativeFrom="paragraph">
              <wp:posOffset>149860</wp:posOffset>
            </wp:positionV>
            <wp:extent cx="476885" cy="509905"/>
            <wp:effectExtent l="0" t="0" r="18415" b="4445"/>
            <wp:wrapSquare wrapText="bothSides"/>
            <wp:docPr id="1" name="图片 1" descr="C:\Users\tan\Documents\WXWork\1688851641279609\Cache\Image\2020-04\.tem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tan\Documents\WXWork\1688851641279609\Cache\Image\2020-04\.temp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9100" t="29658" r="17148" b="22995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5"/>
        <w:numPr>
          <w:ilvl w:val="0"/>
          <w:numId w:val="1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学生在线考试考前准备</w:t>
      </w:r>
    </w:p>
    <w:p>
      <w:pPr>
        <w:pStyle w:val="5"/>
        <w:numPr>
          <w:ilvl w:val="0"/>
          <w:numId w:val="2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请务必加入企业微信群，群二维码如右图：</w:t>
      </w:r>
    </w:p>
    <w:p>
      <w:pPr>
        <w:pStyle w:val="5"/>
        <w:numPr>
          <w:ilvl w:val="0"/>
          <w:numId w:val="2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请务必加入班课，班课号见上面。</w:t>
      </w:r>
    </w:p>
    <w:p>
      <w:pPr>
        <w:pStyle w:val="5"/>
        <w:numPr>
          <w:ilvl w:val="0"/>
          <w:numId w:val="2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需要准备的设备：需要准备两台设备才能参加考试，如果不具备条件，请开学后进行线下考试。</w:t>
      </w:r>
    </w:p>
    <w:p>
      <w:pPr>
        <w:rPr>
          <w:highlight w:val="none"/>
        </w:rPr>
      </w:pPr>
      <w:r>
        <w:rPr>
          <w:rFonts w:hint="eastAsia"/>
          <w:highlight w:val="none"/>
        </w:rPr>
        <w:t>（1）学生需要准备一台设备（手机、平板、电脑、笔记本均可）通过云班课平台查看考题。</w:t>
      </w:r>
    </w:p>
    <w:p>
      <w:pPr>
        <w:ind w:left="525" w:hanging="525" w:hangingChars="250"/>
        <w:rPr>
          <w:highlight w:val="none"/>
        </w:rPr>
      </w:pPr>
      <w:r>
        <w:rPr>
          <w:rFonts w:hint="eastAsia"/>
          <w:highlight w:val="none"/>
        </w:rPr>
        <w:t>（2）学生还需要用另一台设备（手机、平板、电脑、笔记本均可）加入腾讯会议平台，平台的链接会在考前测试中发布，请打开摄像头和声音，摄像头的画面要能看到学生周围的环境和答题的屏幕。请按照下图情境布置周围环境。</w:t>
      </w:r>
    </w:p>
    <w:p>
      <w:pPr>
        <w:ind w:left="525" w:leftChars="250" w:firstLine="105" w:firstLineChars="50"/>
        <w:rPr>
          <w:highlight w:val="none"/>
        </w:rPr>
      </w:pPr>
      <w:r>
        <w:rPr>
          <w:highlight w:val="none"/>
        </w:rPr>
        <w:drawing>
          <wp:inline distT="0" distB="0" distL="0" distR="0">
            <wp:extent cx="2345055" cy="17589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9929" cy="1762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highlight w:val="none"/>
          <w:lang w:val="en-US" w:eastAsia="zh-CN"/>
        </w:rPr>
        <w:t xml:space="preserve">             </w:t>
      </w:r>
      <w:r>
        <w:rPr>
          <w:highlight w:val="none"/>
        </w:rPr>
        <w:drawing>
          <wp:inline distT="0" distB="0" distL="0" distR="0">
            <wp:extent cx="1308100" cy="1743710"/>
            <wp:effectExtent l="0" t="0" r="635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0074" cy="1746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2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环境准备：</w:t>
      </w:r>
    </w:p>
    <w:p>
      <w:pPr>
        <w:pStyle w:val="5"/>
        <w:numPr>
          <w:ilvl w:val="0"/>
          <w:numId w:val="3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安静的环境。</w:t>
      </w:r>
    </w:p>
    <w:p>
      <w:pPr>
        <w:pStyle w:val="5"/>
        <w:numPr>
          <w:ilvl w:val="0"/>
          <w:numId w:val="3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稳定的网络环境，如果家里不具备，建议换到具备条件的地方。</w:t>
      </w:r>
    </w:p>
    <w:p>
      <w:pPr>
        <w:pStyle w:val="5"/>
        <w:numPr>
          <w:ilvl w:val="0"/>
          <w:numId w:val="3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答题时可以用两张A</w:t>
      </w:r>
      <w:r>
        <w:rPr>
          <w:highlight w:val="none"/>
        </w:rPr>
        <w:t>4</w:t>
      </w:r>
      <w:r>
        <w:rPr>
          <w:rFonts w:hint="eastAsia"/>
          <w:highlight w:val="none"/>
        </w:rPr>
        <w:t>白纸作为演算纸，需要在考试前向监考老师展示为白纸。</w:t>
      </w:r>
    </w:p>
    <w:p>
      <w:pPr>
        <w:pStyle w:val="5"/>
        <w:numPr>
          <w:ilvl w:val="0"/>
          <w:numId w:val="3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桌面保持干净整洁。</w:t>
      </w:r>
    </w:p>
    <w:p>
      <w:pPr>
        <w:pStyle w:val="5"/>
        <w:numPr>
          <w:ilvl w:val="0"/>
          <w:numId w:val="1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考前统一测试与指导</w:t>
      </w:r>
    </w:p>
    <w:p>
      <w:pPr>
        <w:rPr>
          <w:highlight w:val="none"/>
        </w:rPr>
      </w:pPr>
      <w:r>
        <w:rPr>
          <w:rFonts w:hint="eastAsia"/>
          <w:highlight w:val="none"/>
        </w:rPr>
        <w:t>本教研组将于2</w:t>
      </w:r>
      <w:r>
        <w:rPr>
          <w:highlight w:val="none"/>
        </w:rPr>
        <w:t>020</w:t>
      </w:r>
      <w:r>
        <w:rPr>
          <w:rFonts w:hint="eastAsia"/>
          <w:highlight w:val="none"/>
        </w:rPr>
        <w:t>年4月1</w:t>
      </w:r>
      <w:r>
        <w:rPr>
          <w:rFonts w:hint="eastAsia"/>
          <w:highlight w:val="none"/>
          <w:lang w:val="en-US" w:eastAsia="zh-CN"/>
        </w:rPr>
        <w:t>6</w:t>
      </w:r>
      <w:r>
        <w:rPr>
          <w:rFonts w:hint="eastAsia"/>
          <w:highlight w:val="none"/>
        </w:rPr>
        <w:t>日下午六点在企业微信开始进行考前设备测试和讲解，请务必参加，如果由于不参加测试而引起的问题由学生自行承担后果。</w:t>
      </w:r>
    </w:p>
    <w:p>
      <w:pPr>
        <w:pStyle w:val="5"/>
        <w:numPr>
          <w:ilvl w:val="0"/>
          <w:numId w:val="1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考前统一辅导答疑</w:t>
      </w:r>
    </w:p>
    <w:p>
      <w:pPr>
        <w:rPr>
          <w:highlight w:val="none"/>
        </w:rPr>
      </w:pPr>
      <w:r>
        <w:rPr>
          <w:rFonts w:hint="eastAsia"/>
          <w:highlight w:val="none"/>
        </w:rPr>
        <w:t>考前将安排答疑，具体答疑时间将会在企业微信群里公布。</w:t>
      </w:r>
    </w:p>
    <w:p>
      <w:pPr>
        <w:pStyle w:val="5"/>
        <w:numPr>
          <w:ilvl w:val="0"/>
          <w:numId w:val="1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在线考试时注意事项：</w:t>
      </w:r>
    </w:p>
    <w:p>
      <w:pPr>
        <w:pStyle w:val="5"/>
        <w:numPr>
          <w:ilvl w:val="0"/>
          <w:numId w:val="4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考试时携带身份证或者校园一卡通等证件。</w:t>
      </w:r>
    </w:p>
    <w:p>
      <w:pPr>
        <w:pStyle w:val="5"/>
        <w:numPr>
          <w:ilvl w:val="0"/>
          <w:numId w:val="4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请考试过程中全程利用腾讯会议打开视频与麦克风，按照前面的要求使得视频界面中同时显示周围环境、电脑屏幕和答题人。 如果视频掉线超过两分钟，视为考试无效！！！监考教师会向巡考教师报告。</w:t>
      </w:r>
    </w:p>
    <w:p>
      <w:pPr>
        <w:pStyle w:val="5"/>
        <w:numPr>
          <w:ilvl w:val="0"/>
          <w:numId w:val="4"/>
        </w:numPr>
        <w:ind w:firstLineChars="0"/>
        <w:rPr>
          <w:highlight w:val="none"/>
        </w:rPr>
      </w:pPr>
      <w:r>
        <w:rPr>
          <w:rFonts w:hint="eastAsia"/>
          <w:highlight w:val="none"/>
        </w:rPr>
        <w:t>考试开始后用一台手机看考卷，但是不能用手机查阅资料，中间不能用手机拍照，直到考试结束后可以用手机拍照上传答案。</w:t>
      </w:r>
    </w:p>
    <w:p>
      <w:pPr>
        <w:rPr>
          <w:highlight w:val="none"/>
        </w:rPr>
      </w:pPr>
    </w:p>
    <w:p>
      <w:pPr>
        <w:ind w:firstLine="5775" w:firstLineChars="2750"/>
        <w:jc w:val="right"/>
        <w:rPr>
          <w:highlight w:val="none"/>
        </w:rPr>
      </w:pPr>
      <w:r>
        <w:rPr>
          <w:rFonts w:hint="eastAsia"/>
          <w:highlight w:val="none"/>
        </w:rPr>
        <w:t>数理系物理教研室</w:t>
      </w:r>
    </w:p>
    <w:p>
      <w:pPr>
        <w:jc w:val="right"/>
        <w:rPr>
          <w:highlight w:val="none"/>
        </w:rPr>
      </w:pPr>
      <w:r>
        <w:rPr>
          <w:highlight w:val="none"/>
        </w:rPr>
        <w:t xml:space="preserve">                                                        2020</w:t>
      </w:r>
      <w:r>
        <w:rPr>
          <w:rFonts w:hint="eastAsia"/>
          <w:highlight w:val="none"/>
        </w:rPr>
        <w:t>年4月1</w:t>
      </w:r>
      <w:r>
        <w:rPr>
          <w:highlight w:val="none"/>
        </w:rPr>
        <w:t>0</w:t>
      </w:r>
      <w:r>
        <w:rPr>
          <w:rFonts w:hint="eastAsia"/>
          <w:highlight w:val="none"/>
        </w:rPr>
        <w:t>日</w:t>
      </w:r>
    </w:p>
    <w:p>
      <w:pPr>
        <w:rPr>
          <w:highlight w:val="none"/>
        </w:rPr>
      </w:pPr>
    </w:p>
    <w:bookmarkEnd w:id="0"/>
    <w:p>
      <w:pPr>
        <w:rPr>
          <w:highlight w:val="none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231B4"/>
    <w:multiLevelType w:val="multilevel"/>
    <w:tmpl w:val="14B231B4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D20B64"/>
    <w:multiLevelType w:val="multilevel"/>
    <w:tmpl w:val="1ED20B6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7843162"/>
    <w:multiLevelType w:val="multilevel"/>
    <w:tmpl w:val="27843162"/>
    <w:lvl w:ilvl="0" w:tentative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47E01498"/>
    <w:multiLevelType w:val="multilevel"/>
    <w:tmpl w:val="47E0149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3EC0315"/>
    <w:rsid w:val="00031F63"/>
    <w:rsid w:val="0004207C"/>
    <w:rsid w:val="00045A3A"/>
    <w:rsid w:val="00087D1B"/>
    <w:rsid w:val="000E4DCF"/>
    <w:rsid w:val="002A6CD5"/>
    <w:rsid w:val="002C68DD"/>
    <w:rsid w:val="0031585A"/>
    <w:rsid w:val="00353968"/>
    <w:rsid w:val="00533FE5"/>
    <w:rsid w:val="008760F4"/>
    <w:rsid w:val="009B22CA"/>
    <w:rsid w:val="00A934B4"/>
    <w:rsid w:val="00B85CB1"/>
    <w:rsid w:val="00D97EB2"/>
    <w:rsid w:val="00DC1B91"/>
    <w:rsid w:val="03EC0315"/>
    <w:rsid w:val="07745A3D"/>
    <w:rsid w:val="21D0391C"/>
    <w:rsid w:val="2B2566AA"/>
    <w:rsid w:val="46962788"/>
    <w:rsid w:val="5AD67CB3"/>
    <w:rsid w:val="5CC81832"/>
    <w:rsid w:val="63384C18"/>
    <w:rsid w:val="6A2351D4"/>
    <w:rsid w:val="6F654179"/>
    <w:rsid w:val="6FA233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000FF"/>
      <w:u w:val="single"/>
    </w:rPr>
  </w:style>
  <w:style w:type="paragraph" w:styleId="5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133</Words>
  <Characters>762</Characters>
  <Lines>6</Lines>
  <Paragraphs>1</Paragraphs>
  <TotalTime>3</TotalTime>
  <ScaleCrop>false</ScaleCrop>
  <LinksUpToDate>false</LinksUpToDate>
  <CharactersWithSpaces>894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2020-04-10T02:36:00Z</dcterms:created>
  <dc:creator>吹粒米</dc:creator>
  <cp:lastModifiedBy>吹粒米</cp:lastModifiedBy>
  <dcterms:modified xsi:type="dcterms:W3CDTF">2020-04-12T03:07:24Z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