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FF" w:rsidRPr="00A800B7" w:rsidRDefault="00E937FF" w:rsidP="00E937FF">
      <w:pPr>
        <w:ind w:firstLineChars="200" w:firstLine="480"/>
        <w:rPr>
          <w:rFonts w:ascii="宋体" w:hAnsi="宋体"/>
        </w:rPr>
      </w:pPr>
      <w:r w:rsidRPr="00A800B7">
        <w:rPr>
          <w:rFonts w:ascii="宋体" w:hAnsi="宋体" w:hint="eastAsia"/>
        </w:rPr>
        <w:t>附件1</w:t>
      </w:r>
    </w:p>
    <w:p w:rsidR="00E937FF" w:rsidRPr="00A800B7" w:rsidRDefault="00E937FF" w:rsidP="00E937FF">
      <w:pPr>
        <w:adjustRightInd w:val="0"/>
        <w:snapToGrid w:val="0"/>
        <w:spacing w:line="360" w:lineRule="auto"/>
        <w:jc w:val="center"/>
        <w:rPr>
          <w:rFonts w:ascii="黑体" w:eastAsia="黑体"/>
          <w:sz w:val="28"/>
          <w:szCs w:val="28"/>
        </w:rPr>
      </w:pPr>
      <w:bookmarkStart w:id="0" w:name="_GoBack"/>
      <w:r w:rsidRPr="00A800B7">
        <w:rPr>
          <w:rFonts w:ascii="黑体" w:eastAsia="黑体" w:hint="eastAsia"/>
          <w:sz w:val="28"/>
          <w:szCs w:val="28"/>
        </w:rPr>
        <w:t>北京石油化工学院教学事故的分类及相应界定级别表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542"/>
        <w:gridCol w:w="683"/>
        <w:gridCol w:w="6488"/>
        <w:gridCol w:w="683"/>
      </w:tblGrid>
      <w:tr w:rsidR="00E937FF" w:rsidRPr="00A800B7" w:rsidTr="00AA1CE3">
        <w:trPr>
          <w:cantSplit/>
          <w:trHeight w:val="397"/>
        </w:trPr>
        <w:tc>
          <w:tcPr>
            <w:tcW w:w="322" w:type="pct"/>
            <w:vAlign w:val="center"/>
          </w:tcPr>
          <w:bookmarkEnd w:id="0"/>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分类</w:t>
            </w: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名称</w:t>
            </w:r>
          </w:p>
        </w:tc>
        <w:tc>
          <w:tcPr>
            <w:tcW w:w="407" w:type="pct"/>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分类号</w:t>
            </w:r>
          </w:p>
        </w:tc>
        <w:tc>
          <w:tcPr>
            <w:tcW w:w="3864" w:type="pct"/>
            <w:vAlign w:val="center"/>
          </w:tcPr>
          <w:p w:rsidR="00E937FF" w:rsidRPr="00A800B7" w:rsidRDefault="00E937FF" w:rsidP="00AA1CE3">
            <w:pPr>
              <w:adjustRightInd w:val="0"/>
              <w:snapToGrid w:val="0"/>
              <w:spacing w:line="320" w:lineRule="exact"/>
              <w:ind w:leftChars="-7" w:left="-17"/>
              <w:jc w:val="center"/>
              <w:rPr>
                <w:rFonts w:ascii="黑体" w:eastAsia="黑体" w:hAnsi="宋体"/>
                <w:bCs/>
                <w:sz w:val="21"/>
                <w:szCs w:val="21"/>
              </w:rPr>
            </w:pPr>
            <w:r w:rsidRPr="00A800B7">
              <w:rPr>
                <w:rFonts w:ascii="黑体" w:eastAsia="黑体" w:hAnsi="宋体" w:hint="eastAsia"/>
                <w:bCs/>
                <w:sz w:val="21"/>
                <w:szCs w:val="21"/>
              </w:rPr>
              <w:t>事  项</w:t>
            </w:r>
          </w:p>
        </w:tc>
        <w:tc>
          <w:tcPr>
            <w:tcW w:w="407" w:type="pct"/>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级别</w:t>
            </w:r>
          </w:p>
        </w:tc>
      </w:tr>
      <w:tr w:rsidR="00E937FF" w:rsidRPr="00A800B7" w:rsidTr="00AA1CE3">
        <w:trPr>
          <w:cantSplit/>
          <w:trHeight w:val="397"/>
        </w:trPr>
        <w:tc>
          <w:tcPr>
            <w:tcW w:w="322" w:type="pct"/>
            <w:vMerge w:val="restart"/>
            <w:vAlign w:val="center"/>
          </w:tcPr>
          <w:p w:rsidR="00E937FF" w:rsidRPr="00A800B7" w:rsidRDefault="00E937FF" w:rsidP="00AA1CE3">
            <w:pPr>
              <w:jc w:val="center"/>
              <w:rPr>
                <w:rFonts w:ascii="黑体" w:eastAsia="黑体"/>
                <w:sz w:val="21"/>
                <w:szCs w:val="21"/>
              </w:rPr>
            </w:pPr>
            <w:r w:rsidRPr="00A800B7">
              <w:rPr>
                <w:rFonts w:ascii="黑体" w:eastAsia="黑体" w:hAnsi="宋体" w:hint="eastAsia"/>
                <w:sz w:val="21"/>
                <w:szCs w:val="21"/>
              </w:rPr>
              <w:t>管理</w:t>
            </w:r>
          </w:p>
        </w:tc>
        <w:tc>
          <w:tcPr>
            <w:tcW w:w="407" w:type="pct"/>
            <w:vAlign w:val="center"/>
          </w:tcPr>
          <w:p w:rsidR="00E937FF" w:rsidRPr="00A800B7" w:rsidRDefault="00E937FF" w:rsidP="00AA1CE3">
            <w:pPr>
              <w:jc w:val="center"/>
              <w:rPr>
                <w:sz w:val="21"/>
                <w:szCs w:val="21"/>
              </w:rPr>
            </w:pPr>
            <w:r w:rsidRPr="00A800B7">
              <w:rPr>
                <w:rFonts w:ascii="宋体" w:hAnsi="宋体" w:hint="eastAsia"/>
                <w:bCs/>
                <w:sz w:val="21"/>
                <w:szCs w:val="21"/>
              </w:rPr>
              <w:t>A1</w:t>
            </w:r>
          </w:p>
        </w:tc>
        <w:tc>
          <w:tcPr>
            <w:tcW w:w="3864" w:type="pct"/>
            <w:vAlign w:val="center"/>
          </w:tcPr>
          <w:p w:rsidR="00E937FF" w:rsidRPr="00A800B7" w:rsidRDefault="00E937FF" w:rsidP="00AA1CE3">
            <w:pPr>
              <w:rPr>
                <w:rFonts w:ascii="宋体" w:hAnsi="宋体"/>
                <w:sz w:val="21"/>
                <w:szCs w:val="21"/>
              </w:rPr>
            </w:pPr>
            <w:r w:rsidRPr="00A800B7">
              <w:rPr>
                <w:rFonts w:ascii="宋体" w:hAnsi="宋体" w:hint="eastAsia"/>
                <w:sz w:val="21"/>
                <w:szCs w:val="21"/>
              </w:rPr>
              <w:t>关于放假或全校性活动的教学调度未及时通知或通知内容不当造成混乱。</w:t>
            </w:r>
          </w:p>
        </w:tc>
        <w:tc>
          <w:tcPr>
            <w:tcW w:w="407" w:type="pct"/>
            <w:vAlign w:val="center"/>
          </w:tcPr>
          <w:p w:rsidR="00E937FF" w:rsidRPr="00A800B7" w:rsidRDefault="00E937FF" w:rsidP="00AA1CE3">
            <w:pPr>
              <w:ind w:leftChars="-6" w:left="1" w:rightChars="-3" w:right="-7" w:hangingChars="7" w:hanging="15"/>
              <w:jc w:val="center"/>
              <w:rPr>
                <w:rFonts w:ascii="宋体" w:hAnsi="宋体"/>
                <w:sz w:val="21"/>
                <w:szCs w:val="21"/>
              </w:rPr>
            </w:pPr>
            <w:r w:rsidRPr="00A800B7">
              <w:rPr>
                <w:rFonts w:ascii="宋体" w:hAnsi="宋体" w:hint="eastAsia"/>
                <w:sz w:val="21"/>
                <w:szCs w:val="21"/>
              </w:rPr>
              <w:t>二</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A2</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因教学进程、课程、考试、实践等安排不当致使教学秩序受到影响。</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1．未及时解决，自接到报告起影响上课超过10分钟或造成停课。</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2．及时解决，自接到报告起影响上课不超过10分钟。</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A3</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未经学校批准，擅自变更培养方案或指导性教学计划。</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A4</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未在规定时间内下发教学任务、教学进程、课程表或下发的信息有误，影响了教学秩序。</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A5</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因个人原因或工作疏忽导致教学、管理档案遗失：</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1．故意销毁档案。</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2．在管理过程中因个人或工作过失导致档案遗失。</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A6</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未按规定上报教学或管理信息，造成不良后果。</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三/二</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A7</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因个人原因或工作疏忽，影响了学生或学校的利益，造成不良后果的：</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1．故意出具与事实严重违背的各类证书、成绩或证明。</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2．错发或漏发学位或学历证书。</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3．因工作过失而出具了与事实违背的证书或证明。</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一</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restart"/>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教材</w:t>
            </w: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B1</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因教师或管理人员未及时报出所用教材，或报出的教材无书而未及时更换，使学生在开课两周内未得到教材（无教材的课程除外）。</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B2</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学校教材供应部门漏订教材，使学生在开课两周内未得到教材。</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restart"/>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4B7C76" w:rsidP="00AA1CE3">
            <w:pPr>
              <w:adjustRightInd w:val="0"/>
              <w:snapToGrid w:val="0"/>
              <w:ind w:leftChars="-7" w:left="-4" w:hangingChars="6" w:hanging="13"/>
              <w:jc w:val="center"/>
              <w:rPr>
                <w:rFonts w:ascii="黑体" w:eastAsia="黑体" w:hAnsi="宋体"/>
                <w:bCs/>
                <w:sz w:val="21"/>
                <w:szCs w:val="21"/>
              </w:rPr>
            </w:pPr>
            <w:r>
              <w:rPr>
                <w:rFonts w:ascii="黑体" w:eastAsia="黑体" w:hAnsi="宋体"/>
                <w:bCs/>
                <w:sz w:val="21"/>
                <w:szCs w:val="21"/>
              </w:rPr>
              <w:t>教学</w:t>
            </w: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教学</w:t>
            </w: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lastRenderedPageBreak/>
              <w:t>C1</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在教学活动中散布违反党的四项基本原则、国家法律法规的言论与封建迷信、淫秽、道德低劣的内容或骚扰异性。</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一</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C2</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无正当理由，不服从学校或教学院（系、部）的教学工作安排。</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一</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C3</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未经学校批准，擅自：</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1．停课。</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2．调课。</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C4</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更改课程安排后，未及时通知教师或学生：</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1．影响上课超过10分钟。</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2．影响上课未超过10分钟。</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C5</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未经教学院（系、部）批准，擅自舍弃或更改课程教学大纲规定的内容：</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1．舍弃或更改的教学内容在</w:t>
            </w:r>
            <w:r w:rsidRPr="00A800B7">
              <w:rPr>
                <w:rFonts w:ascii="宋体" w:hAnsi="宋体"/>
                <w:sz w:val="21"/>
                <w:szCs w:val="21"/>
              </w:rPr>
              <w:t>1</w:t>
            </w:r>
            <w:r w:rsidRPr="00A800B7">
              <w:rPr>
                <w:rFonts w:ascii="宋体" w:hAnsi="宋体" w:hint="eastAsia"/>
                <w:sz w:val="21"/>
                <w:szCs w:val="21"/>
              </w:rPr>
              <w:t>／</w:t>
            </w:r>
            <w:r w:rsidRPr="00A800B7">
              <w:rPr>
                <w:rFonts w:ascii="宋体" w:hAnsi="宋体"/>
                <w:sz w:val="21"/>
                <w:szCs w:val="21"/>
              </w:rPr>
              <w:t>3</w:t>
            </w:r>
            <w:r w:rsidRPr="00A800B7">
              <w:rPr>
                <w:rFonts w:ascii="宋体" w:hAnsi="宋体" w:hint="eastAsia"/>
                <w:sz w:val="21"/>
                <w:szCs w:val="21"/>
              </w:rPr>
              <w:t>及以上。</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2．舍弃或更改的教学内容在</w:t>
            </w:r>
            <w:r w:rsidRPr="00A800B7">
              <w:rPr>
                <w:rFonts w:ascii="宋体" w:hAnsi="宋体"/>
                <w:sz w:val="21"/>
                <w:szCs w:val="21"/>
              </w:rPr>
              <w:t>1</w:t>
            </w:r>
            <w:r w:rsidRPr="00A800B7">
              <w:rPr>
                <w:rFonts w:ascii="宋体" w:hAnsi="宋体" w:hint="eastAsia"/>
                <w:sz w:val="21"/>
                <w:szCs w:val="21"/>
              </w:rPr>
              <w:t>／</w:t>
            </w:r>
            <w:r w:rsidRPr="00A800B7">
              <w:rPr>
                <w:rFonts w:ascii="宋体" w:hAnsi="宋体"/>
                <w:sz w:val="21"/>
                <w:szCs w:val="21"/>
              </w:rPr>
              <w:t>3</w:t>
            </w:r>
            <w:r w:rsidRPr="00A800B7">
              <w:rPr>
                <w:rFonts w:ascii="宋体" w:hAnsi="宋体" w:hint="eastAsia"/>
                <w:sz w:val="21"/>
                <w:szCs w:val="21"/>
              </w:rPr>
              <w:t>以内。</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3．更改成绩评定方法、进度安排等内容。</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C6</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因备课或实践（实验）准备不充分，使教学过程出现明显失误的。</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C7</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在指导实验、实习过程中，因教师错误指导或擅离职守，造成学生受伤或公私财产损失：</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1．使学生终身致残或财产损失3,000元以上。</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2．学生必须住院或财产损失1,000元以上。</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3．学生必须就医或财产损失300元以上1,000元以下。</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一</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C8</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未按学校规定指导学生的毕业设计（论文）：</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1．全过程未对学生进行指导。</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2．一周以上未对学生进行指导。</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C9</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未按学校规定指导实习：</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1．擅自离队，未完成指导任务。</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2．未做好对学生的指导工作，放任自流，不负责任。</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三/二</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C10</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上课迟到（不可抗力除外）：</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1．5分钟以上。</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2．5分钟以内（含5分钟）。</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C11</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教师提前下课（含已使用了课间时间）：</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1．10分钟以上。</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2．10分钟以内（含10分钟）。</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C12</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教师在上课时携带的手机等通讯工具发出声响。</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C13</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教师在上课时无特殊需要擅自离开课堂办其他与课堂无关的事项。</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C14</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对学生实施体罚或侮辱学生。</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三/二</w:t>
            </w:r>
          </w:p>
        </w:tc>
      </w:tr>
      <w:tr w:rsidR="00E937FF" w:rsidRPr="00A800B7" w:rsidTr="00AA1CE3">
        <w:trPr>
          <w:cantSplit/>
          <w:trHeight w:val="397"/>
        </w:trPr>
        <w:tc>
          <w:tcPr>
            <w:tcW w:w="322" w:type="pct"/>
            <w:vMerge w:val="restart"/>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作业</w:t>
            </w: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D1</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按要求应布置作业的课程，在整个学期中：</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1．未布置作业或作业从未批改。</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2．作业量擅自减少或批改量少于1/2。</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D2</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按要求应布置辅导或答疑的课程，在教学过程中未安排任何辅导或答疑。</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D3</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遗失学生作业、实验或实习报告的数量占教学班总人数的10％以上。</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三/二</w:t>
            </w:r>
          </w:p>
        </w:tc>
      </w:tr>
      <w:tr w:rsidR="00E937FF" w:rsidRPr="00A800B7" w:rsidTr="00AA1CE3">
        <w:trPr>
          <w:cantSplit/>
          <w:trHeight w:val="397"/>
        </w:trPr>
        <w:tc>
          <w:tcPr>
            <w:tcW w:w="322" w:type="pct"/>
            <w:vMerge w:val="restart"/>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考试</w:t>
            </w:r>
          </w:p>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E1</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因个人原因或工作疏忽，导致试卷泄密：</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sz w:val="21"/>
                <w:szCs w:val="21"/>
              </w:rPr>
              <w:t>1</w:t>
            </w:r>
            <w:r w:rsidRPr="00A800B7">
              <w:rPr>
                <w:rFonts w:ascii="宋体" w:hAnsi="宋体" w:hint="eastAsia"/>
                <w:sz w:val="21"/>
                <w:szCs w:val="21"/>
              </w:rPr>
              <w:t>．故意泄露考试内容或私自更改试卷。</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sz w:val="21"/>
                <w:szCs w:val="21"/>
              </w:rPr>
              <w:t>2</w:t>
            </w:r>
            <w:r w:rsidRPr="00A800B7">
              <w:rPr>
                <w:rFonts w:ascii="宋体" w:hAnsi="宋体" w:hint="eastAsia"/>
                <w:sz w:val="21"/>
                <w:szCs w:val="21"/>
              </w:rPr>
              <w:t>．在命题、制卷、传递或保管过程中因工作不周密导致试卷泄密。</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一</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E2</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因个人原因或工作疏忽，导致试题出错：</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1．考试无法进行。</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2．影响考试正常进行。</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E3</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未经学校批准，擅自安排或更改考试时间。</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tc>
      </w:tr>
      <w:tr w:rsidR="00E937FF" w:rsidRPr="00A800B7" w:rsidTr="00AA1CE3">
        <w:trPr>
          <w:cantSplit/>
          <w:trHeight w:val="722"/>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E4</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因监考、场地、设备、试卷等未准备好，致使：</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1．考试推迟</w:t>
            </w:r>
            <w:r w:rsidRPr="00A800B7">
              <w:rPr>
                <w:rFonts w:ascii="宋体" w:hAnsi="宋体"/>
                <w:sz w:val="21"/>
                <w:szCs w:val="21"/>
              </w:rPr>
              <w:t>1</w:t>
            </w:r>
            <w:r w:rsidRPr="00A800B7">
              <w:rPr>
                <w:rFonts w:ascii="宋体" w:hAnsi="宋体" w:hint="eastAsia"/>
                <w:sz w:val="21"/>
                <w:szCs w:val="21"/>
              </w:rPr>
              <w:t>0分钟以上。</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2．考试推迟</w:t>
            </w:r>
            <w:r w:rsidRPr="00A800B7">
              <w:rPr>
                <w:rFonts w:ascii="宋体" w:hAnsi="宋体"/>
                <w:sz w:val="21"/>
                <w:szCs w:val="21"/>
              </w:rPr>
              <w:t>1</w:t>
            </w:r>
            <w:r w:rsidRPr="00A800B7">
              <w:rPr>
                <w:rFonts w:ascii="宋体" w:hAnsi="宋体" w:hint="eastAsia"/>
                <w:sz w:val="21"/>
                <w:szCs w:val="21"/>
              </w:rPr>
              <w:t>0分钟以内（含10分钟）。</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E5</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因安排、通知不当或个人原因，监考未按时到达考场（不可抗力除外）：</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1．迟到10分钟以上。</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2．迟到10分钟以内（含10分钟）。</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E6</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未履行监考或巡考职责：</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1．对学生进行公开或私下提示或暗示，构成作弊。</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2．接听手机等通讯工具，影响了考场秩序。</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3．监考在考毕收回的试卷与应收试卷不符。</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4．监考在监考过程中无特殊需要擅自离开考场办其他与考试无关事项。</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5．监考教师不负责任，导致考场纪律松懈，并对违反考场纪律的现象不制止或隐瞒、私自处理。</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6．其他因未履行监考或巡考职责而造成考生作弊。</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三/二</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E7</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因个人原因或工作疏忽导致学生的试卷遗失：</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1．故意销毁学生的试卷。</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2．因个人或工作过失致使学生的试卷遗失。</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一</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tc>
      </w:tr>
      <w:tr w:rsidR="00E937FF" w:rsidRPr="00A800B7" w:rsidTr="00AA1CE3">
        <w:trPr>
          <w:cantSplit/>
          <w:trHeight w:val="397"/>
        </w:trPr>
        <w:tc>
          <w:tcPr>
            <w:tcW w:w="322" w:type="pct"/>
            <w:vMerge w:val="restart"/>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成绩</w:t>
            </w: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F1</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因个人原因或工作疏忽导致学生的考试成绩出错：</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1．教师阅卷徇私舞弊，故意提高或压低学生考试成绩。</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2．成绩提交后需更改成绩：</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（1）更改数占所授教学班总人数的3％以上（含3％）。</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（2）更改数占所授教学班总人数的3％以下。</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F2</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未按学校规定的时间报送成绩。</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restart"/>
            <w:vAlign w:val="center"/>
          </w:tcPr>
          <w:p w:rsidR="00E937FF" w:rsidRPr="00A800B7" w:rsidRDefault="00E937FF" w:rsidP="00AA1CE3">
            <w:pPr>
              <w:adjustRightInd w:val="0"/>
              <w:snapToGrid w:val="0"/>
              <w:ind w:leftChars="-7" w:left="-4" w:hangingChars="6" w:hanging="13"/>
              <w:jc w:val="center"/>
              <w:rPr>
                <w:rFonts w:ascii="黑体" w:eastAsia="黑体" w:hAnsi="宋体"/>
                <w:bCs/>
                <w:sz w:val="21"/>
                <w:szCs w:val="21"/>
              </w:rPr>
            </w:pPr>
            <w:r w:rsidRPr="00A800B7">
              <w:rPr>
                <w:rFonts w:ascii="黑体" w:eastAsia="黑体" w:hAnsi="宋体" w:hint="eastAsia"/>
                <w:bCs/>
                <w:sz w:val="21"/>
                <w:szCs w:val="21"/>
              </w:rPr>
              <w:t>保障</w:t>
            </w: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G1</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上课时间的铃声乱响或不响、广播乱响、在授课地点附近发出较大噪声或其他因后勤保障工作疏忽，致使教学秩序受到影响：</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1．未及时解决，自接到报告起影响上课超过10分钟或造成停课。</w:t>
            </w:r>
          </w:p>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2．及时解决，自接到报告起影响上课不超过10分钟。</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二</w:t>
            </w:r>
          </w:p>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r w:rsidR="00E937FF" w:rsidRPr="00A800B7" w:rsidTr="00AA1CE3">
        <w:trPr>
          <w:cantSplit/>
          <w:trHeight w:val="397"/>
        </w:trPr>
        <w:tc>
          <w:tcPr>
            <w:tcW w:w="322" w:type="pct"/>
            <w:vMerge/>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p>
        </w:tc>
        <w:tc>
          <w:tcPr>
            <w:tcW w:w="407" w:type="pct"/>
            <w:vAlign w:val="center"/>
          </w:tcPr>
          <w:p w:rsidR="00E937FF" w:rsidRPr="00A800B7" w:rsidRDefault="00E937FF" w:rsidP="00AA1CE3">
            <w:pPr>
              <w:adjustRightInd w:val="0"/>
              <w:snapToGrid w:val="0"/>
              <w:ind w:leftChars="-7" w:left="-4" w:hangingChars="6" w:hanging="13"/>
              <w:jc w:val="center"/>
              <w:rPr>
                <w:rFonts w:ascii="宋体" w:hAnsi="宋体"/>
                <w:bCs/>
                <w:sz w:val="21"/>
                <w:szCs w:val="21"/>
              </w:rPr>
            </w:pPr>
            <w:r w:rsidRPr="00A800B7">
              <w:rPr>
                <w:rFonts w:ascii="宋体" w:hAnsi="宋体" w:hint="eastAsia"/>
                <w:bCs/>
                <w:sz w:val="21"/>
                <w:szCs w:val="21"/>
              </w:rPr>
              <w:t>G2</w:t>
            </w:r>
          </w:p>
        </w:tc>
        <w:tc>
          <w:tcPr>
            <w:tcW w:w="3864" w:type="pct"/>
            <w:vAlign w:val="center"/>
          </w:tcPr>
          <w:p w:rsidR="00E937FF" w:rsidRPr="00A800B7" w:rsidRDefault="00E937FF" w:rsidP="00E937FF">
            <w:pPr>
              <w:adjustRightInd w:val="0"/>
              <w:snapToGrid w:val="0"/>
              <w:spacing w:beforeLines="20" w:before="62" w:afterLines="20" w:after="62" w:line="240" w:lineRule="exact"/>
              <w:ind w:leftChars="20" w:left="48" w:rightChars="20" w:right="48"/>
              <w:rPr>
                <w:rFonts w:ascii="宋体" w:hAnsi="宋体"/>
                <w:sz w:val="21"/>
                <w:szCs w:val="21"/>
              </w:rPr>
            </w:pPr>
            <w:r w:rsidRPr="00A800B7">
              <w:rPr>
                <w:rFonts w:ascii="宋体" w:hAnsi="宋体" w:hint="eastAsia"/>
                <w:sz w:val="21"/>
                <w:szCs w:val="21"/>
              </w:rPr>
              <w:t>上课时无粉笔及板擦供应或未按规定清扫。</w:t>
            </w:r>
          </w:p>
        </w:tc>
        <w:tc>
          <w:tcPr>
            <w:tcW w:w="407" w:type="pct"/>
            <w:vAlign w:val="center"/>
          </w:tcPr>
          <w:p w:rsidR="00E937FF" w:rsidRPr="00A800B7" w:rsidRDefault="00E937FF" w:rsidP="00E937FF">
            <w:pPr>
              <w:adjustRightInd w:val="0"/>
              <w:snapToGrid w:val="0"/>
              <w:spacing w:beforeLines="20" w:before="62" w:afterLines="20" w:after="62" w:line="240" w:lineRule="exact"/>
              <w:ind w:leftChars="-6" w:left="1" w:rightChars="-3" w:right="-7" w:hangingChars="7" w:hanging="15"/>
              <w:jc w:val="center"/>
              <w:rPr>
                <w:rFonts w:ascii="宋体" w:hAnsi="宋体"/>
                <w:sz w:val="21"/>
                <w:szCs w:val="21"/>
              </w:rPr>
            </w:pPr>
            <w:r w:rsidRPr="00A800B7">
              <w:rPr>
                <w:rFonts w:ascii="宋体" w:hAnsi="宋体" w:hint="eastAsia"/>
                <w:sz w:val="21"/>
                <w:szCs w:val="21"/>
              </w:rPr>
              <w:t>三</w:t>
            </w:r>
          </w:p>
        </w:tc>
      </w:tr>
    </w:tbl>
    <w:p w:rsidR="00E937FF" w:rsidRPr="00A800B7" w:rsidRDefault="00E937FF" w:rsidP="00E937FF"/>
    <w:p w:rsidR="00E937FF" w:rsidRDefault="00E937FF" w:rsidP="00E937FF">
      <w:pPr>
        <w:widowControl/>
        <w:rPr>
          <w:rFonts w:ascii="宋体" w:hAnsi="宋体"/>
        </w:rPr>
      </w:pPr>
    </w:p>
    <w:p w:rsidR="00E937FF" w:rsidRDefault="00E937FF" w:rsidP="00E937FF">
      <w:pPr>
        <w:widowControl/>
        <w:rPr>
          <w:rFonts w:ascii="宋体" w:hAnsi="宋体"/>
        </w:rPr>
      </w:pPr>
    </w:p>
    <w:p w:rsidR="00E937FF" w:rsidRPr="00A800B7" w:rsidRDefault="00E937FF" w:rsidP="00E937FF">
      <w:pPr>
        <w:widowControl/>
        <w:rPr>
          <w:rFonts w:ascii="宋体" w:hAnsi="宋体"/>
        </w:rPr>
      </w:pPr>
    </w:p>
    <w:p w:rsidR="00E937FF" w:rsidRPr="00A800B7" w:rsidRDefault="00E937FF" w:rsidP="00E937FF">
      <w:pPr>
        <w:widowControl/>
        <w:rPr>
          <w:rFonts w:ascii="宋体" w:hAnsi="宋体"/>
        </w:rPr>
      </w:pPr>
    </w:p>
    <w:p w:rsidR="00E937FF" w:rsidRPr="00A800B7" w:rsidRDefault="00E937FF" w:rsidP="00E937FF">
      <w:pPr>
        <w:widowControl/>
        <w:rPr>
          <w:rFonts w:ascii="宋体" w:hAnsi="宋体"/>
        </w:rPr>
      </w:pPr>
    </w:p>
    <w:p w:rsidR="003B4A1B" w:rsidRDefault="003B4A1B"/>
    <w:p w:rsidR="00E937FF" w:rsidRDefault="00E937FF"/>
    <w:p w:rsidR="00E937FF" w:rsidRDefault="00E937FF"/>
    <w:p w:rsidR="00E937FF" w:rsidRDefault="00E937FF"/>
    <w:p w:rsidR="00E937FF" w:rsidRDefault="00E937FF"/>
    <w:p w:rsidR="00E937FF" w:rsidRDefault="00E937FF"/>
    <w:p w:rsidR="00E937FF" w:rsidRDefault="00E937FF"/>
    <w:p w:rsidR="00E937FF" w:rsidRDefault="00E937FF"/>
    <w:p w:rsidR="00E937FF" w:rsidRDefault="00E937FF"/>
    <w:p w:rsidR="00E937FF" w:rsidRDefault="00E937FF"/>
    <w:p w:rsidR="00E937FF" w:rsidRDefault="00E937FF"/>
    <w:p w:rsidR="00E937FF" w:rsidRDefault="00E937FF"/>
    <w:p w:rsidR="00E937FF" w:rsidRDefault="00E937FF"/>
    <w:p w:rsidR="00E937FF" w:rsidRDefault="00E937FF"/>
    <w:p w:rsidR="00E937FF" w:rsidRPr="00E937FF" w:rsidRDefault="00E937FF" w:rsidP="00E937FF">
      <w:pPr>
        <w:widowControl/>
        <w:adjustRightInd w:val="0"/>
        <w:snapToGrid w:val="0"/>
        <w:spacing w:line="360" w:lineRule="auto"/>
        <w:jc w:val="left"/>
        <w:rPr>
          <w:rFonts w:ascii="宋体" w:hAnsi="宋体" w:cs="宋体"/>
          <w:spacing w:val="15"/>
          <w:kern w:val="0"/>
        </w:rPr>
      </w:pPr>
      <w:r>
        <w:rPr>
          <w:rFonts w:ascii="黑体" w:eastAsia="黑体" w:hAnsi="黑体" w:cs="宋体" w:hint="eastAsia"/>
          <w:spacing w:val="15"/>
          <w:kern w:val="0"/>
          <w:sz w:val="30"/>
          <w:szCs w:val="30"/>
        </w:rPr>
        <w:lastRenderedPageBreak/>
        <w:t xml:space="preserve">附件2:   </w:t>
      </w:r>
      <w:r w:rsidRPr="00E937FF">
        <w:rPr>
          <w:rFonts w:ascii="黑体" w:eastAsia="黑体" w:hAnsi="黑体" w:cs="宋体" w:hint="eastAsia"/>
          <w:spacing w:val="15"/>
          <w:kern w:val="0"/>
          <w:sz w:val="30"/>
          <w:szCs w:val="30"/>
        </w:rPr>
        <w:t>北京石油化工学院教学事故界定及处理表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319"/>
        <w:gridCol w:w="896"/>
        <w:gridCol w:w="1250"/>
        <w:gridCol w:w="1072"/>
        <w:gridCol w:w="1691"/>
      </w:tblGrid>
      <w:tr w:rsidR="00E937FF" w:rsidRPr="00E937FF">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事故责任人姓名</w:t>
            </w:r>
          </w:p>
        </w:tc>
        <w:tc>
          <w:tcPr>
            <w:tcW w:w="2340" w:type="dxa"/>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职称/</w:t>
            </w:r>
          </w:p>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职务</w:t>
            </w:r>
          </w:p>
        </w:tc>
        <w:tc>
          <w:tcPr>
            <w:tcW w:w="1260" w:type="dxa"/>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所属部门</w:t>
            </w:r>
          </w:p>
        </w:tc>
        <w:tc>
          <w:tcPr>
            <w:tcW w:w="1710" w:type="dxa"/>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 </w:t>
            </w:r>
          </w:p>
        </w:tc>
      </w:tr>
      <w:tr w:rsidR="00E937FF" w:rsidRPr="00E937FF">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事故</w:t>
            </w:r>
          </w:p>
          <w:p w:rsidR="00E937FF" w:rsidRPr="00E937FF" w:rsidRDefault="00E937FF" w:rsidP="00E937FF">
            <w:pPr>
              <w:widowControl/>
              <w:adjustRightInd w:val="0"/>
              <w:snapToGrid w:val="0"/>
              <w:jc w:val="center"/>
              <w:rPr>
                <w:rFonts w:ascii="宋体" w:hAnsi="宋体" w:cs="宋体"/>
                <w:kern w:val="0"/>
              </w:rPr>
            </w:pPr>
            <w:r w:rsidRPr="00E937FF">
              <w:rPr>
                <w:rFonts w:ascii="宋体" w:hAnsi="宋体" w:cs="宋体"/>
                <w:kern w:val="0"/>
              </w:rPr>
              <w:t>发生时间</w:t>
            </w:r>
          </w:p>
        </w:tc>
        <w:tc>
          <w:tcPr>
            <w:tcW w:w="7290" w:type="dxa"/>
            <w:gridSpan w:val="5"/>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ind w:firstLineChars="78" w:firstLine="187"/>
              <w:jc w:val="left"/>
              <w:rPr>
                <w:rFonts w:ascii="宋体" w:hAnsi="宋体" w:cs="宋体"/>
                <w:kern w:val="0"/>
              </w:rPr>
            </w:pPr>
            <w:r w:rsidRPr="00E937FF">
              <w:rPr>
                <w:rFonts w:ascii="宋体" w:hAnsi="宋体" w:cs="宋体"/>
                <w:kern w:val="0"/>
              </w:rPr>
              <w:t> </w:t>
            </w:r>
          </w:p>
        </w:tc>
      </w:tr>
      <w:tr w:rsidR="00E937FF" w:rsidRPr="00E937FF">
        <w:trPr>
          <w:tblCellSpacing w:w="0" w:type="dxa"/>
        </w:trPr>
        <w:tc>
          <w:tcPr>
            <w:tcW w:w="8400" w:type="dxa"/>
            <w:gridSpan w:val="6"/>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教学事故的事实说明：</w:t>
            </w:r>
          </w:p>
          <w:p w:rsidR="00E937FF" w:rsidRPr="00E937FF" w:rsidRDefault="00E937FF" w:rsidP="00E937FF">
            <w:pPr>
              <w:widowControl/>
              <w:adjustRightInd w:val="0"/>
              <w:snapToGrid w:val="0"/>
              <w:ind w:leftChars="92" w:left="221" w:rightChars="32" w:right="77"/>
              <w:jc w:val="left"/>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tc>
      </w:tr>
      <w:tr w:rsidR="00E937FF" w:rsidRPr="00E937FF">
        <w:trPr>
          <w:tblCellSpacing w:w="0" w:type="dxa"/>
        </w:trPr>
        <w:tc>
          <w:tcPr>
            <w:tcW w:w="8400" w:type="dxa"/>
            <w:gridSpan w:val="6"/>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事故责任人所属部门对事故级别初步界定及处理意见：</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xml:space="preserve">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xml:space="preserve">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wordWrap w:val="0"/>
              <w:adjustRightInd w:val="0"/>
              <w:snapToGrid w:val="0"/>
              <w:jc w:val="right"/>
              <w:rPr>
                <w:rFonts w:ascii="宋体" w:hAnsi="宋体" w:cs="宋体"/>
                <w:kern w:val="0"/>
              </w:rPr>
            </w:pPr>
            <w:r w:rsidRPr="00E937FF">
              <w:rPr>
                <w:rFonts w:ascii="宋体" w:hAnsi="宋体" w:cs="宋体"/>
                <w:kern w:val="0"/>
              </w:rPr>
              <w:t>主管领导签字及部门公章：</w:t>
            </w:r>
            <w:r w:rsidRPr="00E937FF">
              <w:rPr>
                <w:kern w:val="0"/>
              </w:rPr>
              <w:t xml:space="preserve">                  </w:t>
            </w:r>
            <w:r w:rsidRPr="00E937FF">
              <w:rPr>
                <w:rFonts w:ascii="宋体" w:hAnsi="宋体" w:cs="宋体"/>
                <w:kern w:val="0"/>
              </w:rPr>
              <w:t>年    月    日</w:t>
            </w:r>
          </w:p>
        </w:tc>
      </w:tr>
      <w:tr w:rsidR="00E937FF" w:rsidRPr="00E937FF">
        <w:trPr>
          <w:tblCellSpacing w:w="0" w:type="dxa"/>
        </w:trPr>
        <w:tc>
          <w:tcPr>
            <w:tcW w:w="8400" w:type="dxa"/>
            <w:gridSpan w:val="6"/>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教务处意见：</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xml:space="preserve">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xml:space="preserve">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wordWrap w:val="0"/>
              <w:adjustRightInd w:val="0"/>
              <w:snapToGrid w:val="0"/>
              <w:jc w:val="right"/>
              <w:rPr>
                <w:rFonts w:ascii="宋体" w:hAnsi="宋体" w:cs="宋体"/>
                <w:kern w:val="0"/>
              </w:rPr>
            </w:pPr>
            <w:r w:rsidRPr="00E937FF">
              <w:rPr>
                <w:rFonts w:ascii="宋体" w:hAnsi="宋体" w:cs="宋体"/>
                <w:kern w:val="0"/>
              </w:rPr>
              <w:t> 主管处长签字及部门公章：                  年    月    日</w:t>
            </w:r>
          </w:p>
        </w:tc>
      </w:tr>
      <w:tr w:rsidR="00E937FF" w:rsidRPr="00E937FF">
        <w:trPr>
          <w:tblCellSpacing w:w="0" w:type="dxa"/>
        </w:trPr>
        <w:tc>
          <w:tcPr>
            <w:tcW w:w="8400" w:type="dxa"/>
            <w:gridSpan w:val="6"/>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人事处意见：</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xml:space="preserve">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wordWrap w:val="0"/>
              <w:adjustRightInd w:val="0"/>
              <w:snapToGrid w:val="0"/>
              <w:ind w:right="105"/>
              <w:jc w:val="right"/>
              <w:rPr>
                <w:rFonts w:ascii="宋体" w:hAnsi="宋体" w:cs="宋体"/>
                <w:kern w:val="0"/>
              </w:rPr>
            </w:pPr>
            <w:r w:rsidRPr="00E937FF">
              <w:rPr>
                <w:rFonts w:ascii="宋体" w:hAnsi="宋体" w:cs="宋体"/>
                <w:kern w:val="0"/>
              </w:rPr>
              <w:t>主管处长签字及部门公章：                   年    月    日</w:t>
            </w:r>
          </w:p>
        </w:tc>
      </w:tr>
      <w:tr w:rsidR="00E937FF" w:rsidRPr="00E937FF">
        <w:trPr>
          <w:tblCellSpacing w:w="0" w:type="dxa"/>
        </w:trPr>
        <w:tc>
          <w:tcPr>
            <w:tcW w:w="8400" w:type="dxa"/>
            <w:gridSpan w:val="6"/>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学校分管教学副院长意见：</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xml:space="preserve">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 </w:t>
            </w:r>
          </w:p>
          <w:p w:rsidR="00E937FF" w:rsidRPr="00E937FF" w:rsidRDefault="00E937FF" w:rsidP="00E937FF">
            <w:pPr>
              <w:widowControl/>
              <w:wordWrap w:val="0"/>
              <w:adjustRightInd w:val="0"/>
              <w:snapToGrid w:val="0"/>
              <w:jc w:val="right"/>
              <w:rPr>
                <w:rFonts w:ascii="宋体" w:hAnsi="宋体" w:cs="宋体"/>
                <w:kern w:val="0"/>
              </w:rPr>
            </w:pPr>
            <w:r w:rsidRPr="00E937FF">
              <w:rPr>
                <w:rFonts w:ascii="宋体" w:hAnsi="宋体" w:cs="宋体"/>
                <w:kern w:val="0"/>
              </w:rPr>
              <w:t>签字：                   年    月    日</w:t>
            </w:r>
          </w:p>
        </w:tc>
      </w:tr>
      <w:tr w:rsidR="00E937FF" w:rsidRPr="00E937FF">
        <w:trPr>
          <w:tblCellSpacing w:w="0" w:type="dxa"/>
        </w:trPr>
        <w:tc>
          <w:tcPr>
            <w:tcW w:w="8400" w:type="dxa"/>
            <w:gridSpan w:val="6"/>
            <w:tcBorders>
              <w:top w:val="outset" w:sz="6" w:space="0" w:color="auto"/>
              <w:left w:val="outset" w:sz="6" w:space="0" w:color="auto"/>
              <w:bottom w:val="outset" w:sz="6" w:space="0" w:color="auto"/>
              <w:right w:val="outset" w:sz="6" w:space="0" w:color="auto"/>
            </w:tcBorders>
            <w:vAlign w:val="center"/>
            <w:hideMark/>
          </w:tcPr>
          <w:p w:rsidR="00E937FF" w:rsidRPr="00E937FF" w:rsidRDefault="00E937FF" w:rsidP="00E937FF">
            <w:pPr>
              <w:widowControl/>
              <w:adjustRightInd w:val="0"/>
              <w:snapToGrid w:val="0"/>
              <w:jc w:val="left"/>
              <w:rPr>
                <w:rFonts w:ascii="宋体" w:hAnsi="宋体" w:cs="宋体"/>
                <w:kern w:val="0"/>
              </w:rPr>
            </w:pPr>
            <w:r w:rsidRPr="00E937FF">
              <w:rPr>
                <w:rFonts w:ascii="宋体" w:hAnsi="宋体" w:cs="宋体"/>
                <w:kern w:val="0"/>
              </w:rPr>
              <w:t>备注（附件材料等）：</w:t>
            </w:r>
          </w:p>
        </w:tc>
      </w:tr>
    </w:tbl>
    <w:p w:rsidR="00E937FF" w:rsidRPr="00E937FF" w:rsidRDefault="00E937FF" w:rsidP="00E937FF">
      <w:pPr>
        <w:widowControl/>
        <w:spacing w:line="360" w:lineRule="auto"/>
        <w:jc w:val="left"/>
        <w:rPr>
          <w:rFonts w:ascii="宋体" w:hAnsi="宋体" w:cs="宋体"/>
          <w:spacing w:val="15"/>
          <w:kern w:val="0"/>
        </w:rPr>
      </w:pPr>
      <w:r w:rsidRPr="00E937FF">
        <w:rPr>
          <w:rFonts w:ascii="宋体" w:hAnsi="宋体" w:cs="宋体"/>
          <w:spacing w:val="15"/>
          <w:kern w:val="0"/>
        </w:rPr>
        <w:t>注：此表一式三份，事故责任人所属单位（部门）、教务处、人事处各执一份。</w:t>
      </w:r>
    </w:p>
    <w:p w:rsidR="00E937FF" w:rsidRPr="00E937FF" w:rsidRDefault="00E937FF"/>
    <w:p w:rsidR="00E937FF" w:rsidRPr="00E937FF" w:rsidRDefault="00E937FF"/>
    <w:sectPr w:rsidR="00E937FF" w:rsidRPr="00E937FF" w:rsidSect="003B4A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22" w:rsidRDefault="00B02022" w:rsidP="00E937FF">
      <w:r>
        <w:separator/>
      </w:r>
    </w:p>
  </w:endnote>
  <w:endnote w:type="continuationSeparator" w:id="0">
    <w:p w:rsidR="00B02022" w:rsidRDefault="00B02022" w:rsidP="00E9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22" w:rsidRDefault="00B02022" w:rsidP="00E937FF">
      <w:r>
        <w:separator/>
      </w:r>
    </w:p>
  </w:footnote>
  <w:footnote w:type="continuationSeparator" w:id="0">
    <w:p w:rsidR="00B02022" w:rsidRDefault="00B02022" w:rsidP="00E93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FF"/>
    <w:rsid w:val="003B4A1B"/>
    <w:rsid w:val="004B7C76"/>
    <w:rsid w:val="00896B59"/>
    <w:rsid w:val="008B003D"/>
    <w:rsid w:val="00A429E3"/>
    <w:rsid w:val="00B02022"/>
    <w:rsid w:val="00E9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A16B0-B5CD-4AE8-9B3E-06ED695C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FF"/>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003D"/>
    <w:rPr>
      <w:i w:val="0"/>
      <w:iCs w:val="0"/>
      <w:color w:val="DC241F"/>
    </w:rPr>
  </w:style>
  <w:style w:type="paragraph" w:styleId="a4">
    <w:name w:val="header"/>
    <w:basedOn w:val="a"/>
    <w:link w:val="Char"/>
    <w:uiPriority w:val="99"/>
    <w:semiHidden/>
    <w:unhideWhenUsed/>
    <w:rsid w:val="00E93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E937FF"/>
    <w:rPr>
      <w:sz w:val="18"/>
      <w:szCs w:val="18"/>
    </w:rPr>
  </w:style>
  <w:style w:type="paragraph" w:styleId="a5">
    <w:name w:val="footer"/>
    <w:basedOn w:val="a"/>
    <w:link w:val="Char0"/>
    <w:uiPriority w:val="99"/>
    <w:semiHidden/>
    <w:unhideWhenUsed/>
    <w:rsid w:val="00E93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E937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wxm</cp:lastModifiedBy>
  <cp:revision>3</cp:revision>
  <dcterms:created xsi:type="dcterms:W3CDTF">2013-02-26T15:26:00Z</dcterms:created>
  <dcterms:modified xsi:type="dcterms:W3CDTF">2016-09-01T01:03:00Z</dcterms:modified>
</cp:coreProperties>
</file>