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2122E" w14:textId="77777777" w:rsidR="00364902" w:rsidRDefault="00000000">
      <w:p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附件6 </w:t>
      </w:r>
    </w:p>
    <w:p w14:paraId="730A29E9" w14:textId="77777777" w:rsidR="00364902" w:rsidRDefault="00000000">
      <w:pPr>
        <w:snapToGrid w:val="0"/>
        <w:ind w:right="-37"/>
        <w:jc w:val="center"/>
        <w:rPr>
          <w:rFonts w:eastAsia="方正小标宋_GBK"/>
          <w:b/>
          <w:bCs/>
          <w:sz w:val="44"/>
          <w:szCs w:val="20"/>
        </w:rPr>
      </w:pPr>
      <w:r>
        <w:rPr>
          <w:rFonts w:eastAsia="方正小标宋_GBK" w:hint="eastAsia"/>
          <w:b/>
          <w:bCs/>
          <w:sz w:val="44"/>
          <w:szCs w:val="20"/>
        </w:rPr>
        <w:t>普通高等学校增设本科专业预备案申报表</w:t>
      </w:r>
    </w:p>
    <w:p w14:paraId="6549E85D" w14:textId="77777777" w:rsidR="00364902" w:rsidRDefault="00000000">
      <w:pPr>
        <w:adjustRightInd w:val="0"/>
        <w:snapToGrid w:val="0"/>
        <w:spacing w:line="600" w:lineRule="exact"/>
        <w:jc w:val="left"/>
        <w:rPr>
          <w:b/>
          <w:bCs/>
        </w:rPr>
      </w:pPr>
      <w:r>
        <w:rPr>
          <w:rFonts w:eastAsia="方正仿宋_GBK" w:hint="eastAsia"/>
          <w:sz w:val="28"/>
          <w:szCs w:val="28"/>
        </w:rPr>
        <w:t>教学单位名称（盖章）：               负责人（签名）：</w:t>
      </w:r>
    </w:p>
    <w:tbl>
      <w:tblPr>
        <w:tblW w:w="90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4"/>
        <w:gridCol w:w="2325"/>
        <w:gridCol w:w="2269"/>
        <w:gridCol w:w="2394"/>
      </w:tblGrid>
      <w:tr w:rsidR="00364902" w14:paraId="3D507101" w14:textId="77777777">
        <w:trPr>
          <w:trHeight w:val="623"/>
          <w:jc w:val="center"/>
        </w:trPr>
        <w:tc>
          <w:tcPr>
            <w:tcW w:w="2034" w:type="dxa"/>
            <w:vAlign w:val="center"/>
          </w:tcPr>
          <w:p w14:paraId="146C00D1" w14:textId="77777777" w:rsidR="00364902" w:rsidRDefault="00000000">
            <w:pPr>
              <w:pStyle w:val="TableParagraph"/>
              <w:snapToGrid w:val="0"/>
              <w:ind w:left="94" w:right="88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预申报类型</w:t>
            </w:r>
          </w:p>
        </w:tc>
        <w:tc>
          <w:tcPr>
            <w:tcW w:w="6988" w:type="dxa"/>
            <w:gridSpan w:val="3"/>
            <w:vAlign w:val="center"/>
          </w:tcPr>
          <w:p w14:paraId="0767AD65" w14:textId="7439BA96" w:rsidR="00364902" w:rsidRDefault="00000000">
            <w:pPr>
              <w:pStyle w:val="TableParagraph"/>
              <w:snapToGrid w:val="0"/>
              <w:ind w:firstLineChars="200" w:firstLine="480"/>
              <w:jc w:val="both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备案专业</w:t>
            </w:r>
            <w:bookmarkStart w:id="0" w:name="OLE_LINK1"/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sym w:font="Wingdings 2" w:char="F052"/>
            </w:r>
            <w:bookmarkEnd w:id="0"/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lang w:val="en-US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国控专业</w:t>
              <w:sym w:font="Wingdings 2" w:char="F052"/>
              <w:t xml:space="preserve"> </w:t>
            </w:r>
            <w:r>
              <w:rPr>
                <w:rFonts w:ascii="Times New Roman" w:eastAsia="仿宋_GB2312" w:hAnsi="Times New Roman"/>
                <w:sz w:val="24"/>
                <w:lang w:val="en-US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目录外新专业</w:t>
              <w:sym w:font="Wingdings 2" w:char="F052"/>
            </w:r>
          </w:p>
        </w:tc>
      </w:tr>
      <w:tr w:rsidR="00364902" w14:paraId="2D3BD54A" w14:textId="77777777">
        <w:trPr>
          <w:trHeight w:val="623"/>
          <w:jc w:val="center"/>
        </w:trPr>
        <w:tc>
          <w:tcPr>
            <w:tcW w:w="2034" w:type="dxa"/>
            <w:vAlign w:val="center"/>
          </w:tcPr>
          <w:p w14:paraId="344E99BA" w14:textId="77777777" w:rsidR="00364902" w:rsidRDefault="00000000">
            <w:pPr>
              <w:pStyle w:val="TableParagraph"/>
              <w:snapToGrid w:val="0"/>
              <w:ind w:left="94" w:right="88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专业代码</w:t>
            </w:r>
          </w:p>
        </w:tc>
        <w:tc>
          <w:tcPr>
            <w:tcW w:w="2325" w:type="dxa"/>
            <w:vAlign w:val="center"/>
          </w:tcPr>
          <w:p w14:paraId="01839DC0" w14:textId="04DF0FE6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/>
                <w:sz w:val="24"/>
                <w:lang w:eastAsia="en-US"/>
              </w:rPr>
              <w:t>120219TK</w:t>
            </w:r>
          </w:p>
        </w:tc>
        <w:tc>
          <w:tcPr>
            <w:tcW w:w="2269" w:type="dxa"/>
            <w:vAlign w:val="center"/>
          </w:tcPr>
          <w:p w14:paraId="3A0E2DAD" w14:textId="77777777" w:rsidR="00364902" w:rsidRDefault="00000000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专业名称</w:t>
            </w:r>
          </w:p>
        </w:tc>
        <w:tc>
          <w:tcPr>
            <w:tcW w:w="2394" w:type="dxa"/>
            <w:vAlign w:val="center"/>
          </w:tcPr>
          <w:p w14:paraId="74C9150A" w14:textId="18CC6750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/>
                <w:sz w:val="24"/>
                <w:lang w:eastAsia="en-US"/>
              </w:rPr>
              <w:t>商业人工智能</w:t>
            </w:r>
          </w:p>
        </w:tc>
      </w:tr>
      <w:tr w:rsidR="00364902" w14:paraId="6549C2B7" w14:textId="77777777">
        <w:trPr>
          <w:trHeight w:val="624"/>
          <w:jc w:val="center"/>
        </w:trPr>
        <w:tc>
          <w:tcPr>
            <w:tcW w:w="2034" w:type="dxa"/>
            <w:vAlign w:val="center"/>
          </w:tcPr>
          <w:p w14:paraId="5BCA2673" w14:textId="77777777" w:rsidR="00364902" w:rsidRDefault="00000000">
            <w:pPr>
              <w:pStyle w:val="TableParagraph"/>
              <w:snapToGrid w:val="0"/>
              <w:ind w:left="94" w:right="88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所属专业类代码</w:t>
            </w:r>
          </w:p>
        </w:tc>
        <w:tc>
          <w:tcPr>
            <w:tcW w:w="2325" w:type="dxa"/>
            <w:vAlign w:val="center"/>
          </w:tcPr>
          <w:p w14:paraId="7F52C8EB" w14:textId="0AEAE56E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/>
                <w:sz w:val="24"/>
                <w:lang w:eastAsia="en-US"/>
              </w:rPr>
              <w:t>120201K‌</w:t>
            </w:r>
          </w:p>
        </w:tc>
        <w:tc>
          <w:tcPr>
            <w:tcW w:w="2269" w:type="dxa"/>
            <w:vAlign w:val="center"/>
          </w:tcPr>
          <w:p w14:paraId="342F269E" w14:textId="77777777" w:rsidR="00364902" w:rsidRDefault="00000000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所属专业类名称</w:t>
            </w:r>
          </w:p>
        </w:tc>
        <w:tc>
          <w:tcPr>
            <w:tcW w:w="2394" w:type="dxa"/>
            <w:vAlign w:val="center"/>
          </w:tcPr>
          <w:p w14:paraId="2EB8464E" w14:textId="58B91E0E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 w:hint="eastAsia"/>
                <w:sz w:val="24"/>
              </w:rPr>
            </w:pPr>
            <w:bookmarkStart w:id="1" w:name="OLE_LINK3"/>
            <w:r>
              <w:rPr>
                <w:rFonts w:ascii="Times New Roman" w:eastAsia="仿宋_GB2312" w:hAnsi="Times New Roman" w:hint="eastAsia"/>
                <w:sz w:val="24"/>
              </w:rPr>
              <w:t>工商管理</w:t>
            </w:r>
            <w:bookmarkEnd w:id="1"/>
          </w:p>
        </w:tc>
      </w:tr>
      <w:tr w:rsidR="00364902" w14:paraId="49293A7E" w14:textId="77777777">
        <w:trPr>
          <w:trHeight w:val="623"/>
          <w:jc w:val="center"/>
        </w:trPr>
        <w:tc>
          <w:tcPr>
            <w:tcW w:w="2034" w:type="dxa"/>
            <w:vAlign w:val="center"/>
          </w:tcPr>
          <w:p w14:paraId="231CCD10" w14:textId="77777777" w:rsidR="00364902" w:rsidRDefault="00000000">
            <w:pPr>
              <w:pStyle w:val="TableParagraph"/>
              <w:snapToGrid w:val="0"/>
              <w:ind w:left="94" w:right="88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所属门类代码</w:t>
            </w:r>
          </w:p>
        </w:tc>
        <w:tc>
          <w:tcPr>
            <w:tcW w:w="2325" w:type="dxa"/>
            <w:vAlign w:val="center"/>
          </w:tcPr>
          <w:p w14:paraId="7C59F87A" w14:textId="2550C88C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/>
                <w:sz w:val="24"/>
                <w:lang w:eastAsia="en-US"/>
              </w:rPr>
              <w:t>1202</w:t>
            </w:r>
          </w:p>
        </w:tc>
        <w:tc>
          <w:tcPr>
            <w:tcW w:w="2269" w:type="dxa"/>
            <w:vAlign w:val="center"/>
          </w:tcPr>
          <w:p w14:paraId="41B69CE2" w14:textId="77777777" w:rsidR="00364902" w:rsidRDefault="00000000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所属门类名称</w:t>
            </w:r>
          </w:p>
        </w:tc>
        <w:tc>
          <w:tcPr>
            <w:tcW w:w="2394" w:type="dxa"/>
            <w:vAlign w:val="center"/>
          </w:tcPr>
          <w:p w14:paraId="6404669F" w14:textId="50C2F120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bookmarkStart w:id="2" w:name="OLE_LINK4"/>
            <w:r>
              <w:rPr>
                <w:rFonts w:ascii="Times New Roman" w:eastAsia="仿宋_GB2312" w:hAnsi="Times New Roman" w:hint="eastAsia"/>
                <w:sz w:val="24"/>
              </w:rPr>
              <w:t>管理学</w:t>
            </w:r>
            <w:bookmarkEnd w:id="2"/>
          </w:p>
        </w:tc>
      </w:tr>
      <w:tr w:rsidR="00364902" w14:paraId="555C66C0" w14:textId="77777777">
        <w:trPr>
          <w:trHeight w:val="623"/>
          <w:jc w:val="center"/>
        </w:trPr>
        <w:tc>
          <w:tcPr>
            <w:tcW w:w="2034" w:type="dxa"/>
            <w:vAlign w:val="center"/>
          </w:tcPr>
          <w:p w14:paraId="52840FF6" w14:textId="77777777" w:rsidR="00364902" w:rsidRDefault="00000000">
            <w:pPr>
              <w:pStyle w:val="TableParagraph"/>
              <w:snapToGrid w:val="0"/>
              <w:ind w:left="94" w:right="88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修业年限</w:t>
            </w:r>
          </w:p>
        </w:tc>
        <w:tc>
          <w:tcPr>
            <w:tcW w:w="2325" w:type="dxa"/>
            <w:vAlign w:val="center"/>
          </w:tcPr>
          <w:p w14:paraId="3BCA60AD" w14:textId="61A943FF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四</w:t>
            </w:r>
          </w:p>
        </w:tc>
        <w:tc>
          <w:tcPr>
            <w:tcW w:w="2269" w:type="dxa"/>
            <w:vAlign w:val="center"/>
          </w:tcPr>
          <w:p w14:paraId="5D36F6BE" w14:textId="77777777" w:rsidR="00364902" w:rsidRDefault="00000000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学位授予门类</w:t>
            </w:r>
          </w:p>
        </w:tc>
        <w:tc>
          <w:tcPr>
            <w:tcW w:w="2394" w:type="dxa"/>
            <w:vAlign w:val="center"/>
          </w:tcPr>
          <w:p w14:paraId="75B4ECDF" w14:textId="3414D1B9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管理学学士</w:t>
            </w:r>
          </w:p>
        </w:tc>
      </w:tr>
      <w:tr w:rsidR="00364902" w14:paraId="5917C98C" w14:textId="77777777">
        <w:trPr>
          <w:trHeight w:val="623"/>
          <w:jc w:val="center"/>
        </w:trPr>
        <w:tc>
          <w:tcPr>
            <w:tcW w:w="2034" w:type="dxa"/>
            <w:vAlign w:val="center"/>
          </w:tcPr>
          <w:p w14:paraId="1DC2409F" w14:textId="77777777" w:rsidR="00364902" w:rsidRDefault="00000000">
            <w:pPr>
              <w:pStyle w:val="TableParagraph"/>
              <w:snapToGrid w:val="0"/>
              <w:ind w:left="94" w:right="88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专业筹建人</w:t>
            </w:r>
          </w:p>
        </w:tc>
        <w:tc>
          <w:tcPr>
            <w:tcW w:w="2325" w:type="dxa"/>
            <w:vAlign w:val="center"/>
          </w:tcPr>
          <w:p w14:paraId="237433D0" w14:textId="1DBE7F60" w:rsidR="00364902" w:rsidRDefault="00950437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张小红</w:t>
            </w:r>
          </w:p>
        </w:tc>
        <w:tc>
          <w:tcPr>
            <w:tcW w:w="2269" w:type="dxa"/>
            <w:vAlign w:val="center"/>
          </w:tcPr>
          <w:p w14:paraId="21E0D0D9" w14:textId="77777777" w:rsidR="00364902" w:rsidRDefault="00000000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负责人联系方式</w:t>
            </w:r>
          </w:p>
        </w:tc>
        <w:tc>
          <w:tcPr>
            <w:tcW w:w="2394" w:type="dxa"/>
            <w:vAlign w:val="center"/>
          </w:tcPr>
          <w:p w14:paraId="7A7963DE" w14:textId="77777777" w:rsidR="00364902" w:rsidRDefault="00364902">
            <w:pPr>
              <w:pStyle w:val="TableParagraph"/>
              <w:snapToGrid w:val="0"/>
              <w:jc w:val="center"/>
              <w:rPr>
                <w:rFonts w:ascii="Times New Roman" w:eastAsia="仿宋_GB2312" w:hAnsi="Times New Roman"/>
                <w:sz w:val="24"/>
                <w:lang w:eastAsia="en-US"/>
              </w:rPr>
            </w:pPr>
          </w:p>
        </w:tc>
      </w:tr>
      <w:tr w:rsidR="00364902" w14:paraId="04DF24CE" w14:textId="77777777">
        <w:trPr>
          <w:trHeight w:val="7022"/>
          <w:jc w:val="center"/>
        </w:trPr>
        <w:tc>
          <w:tcPr>
            <w:tcW w:w="9022" w:type="dxa"/>
            <w:gridSpan w:val="4"/>
          </w:tcPr>
          <w:p w14:paraId="53AE4293" w14:textId="77777777" w:rsidR="00364902" w:rsidRDefault="00000000">
            <w:pPr>
              <w:pStyle w:val="TableParagraph"/>
              <w:spacing w:before="14" w:line="282" w:lineRule="exact"/>
              <w:ind w:left="90" w:right="19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黑体" w:hAnsi="Times New Roman" w:hint="eastAsia"/>
                <w:sz w:val="24"/>
                <w:lang w:val="en-US"/>
              </w:rPr>
              <w:t>增设专业的理由和基础</w:t>
            </w: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（限</w:t>
            </w:r>
            <w:r>
              <w:rPr>
                <w:rFonts w:ascii="Times New Roman" w:eastAsia="仿宋_GB2312" w:hAnsi="Times New Roman"/>
                <w:sz w:val="24"/>
                <w:lang w:val="en-US"/>
              </w:rPr>
              <w:t>1000字）</w:t>
            </w:r>
          </w:p>
          <w:p w14:paraId="5D30EB75" w14:textId="77777777" w:rsidR="00364902" w:rsidRDefault="00000000">
            <w:pPr>
              <w:pStyle w:val="TableParagraph"/>
              <w:numPr>
                <w:ilvl w:val="0"/>
                <w:numId w:val="1"/>
              </w:numPr>
              <w:spacing w:before="14" w:line="282" w:lineRule="exact"/>
              <w:ind w:left="90" w:right="19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学校专业发展规划和本专业建设目标</w:t>
            </w:r>
          </w:p>
          <w:p>
            <w:pPr>
              <w:pStyle w:val="TableParagraph"/>
              <w:spacing w:before="14" w:line="300" w:lineRule="exact"/>
              <w:ind w:firstLineChars="200" w:firstLine="480" w:left="90" w:right="19"/>
              <w:jc w:val="both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学校面向首都高精尖产业布局，持续优化专业结构，着力打造“人工智能+”“绿色低碳”“安全应急”特色专业群，将商业人工智能专业作为新文科新工科融合发展的重点建设专业，纳入学校一流应用型专业建设规划。本专业立足国家数字经济与人工智能发展战略，面向企业智能化转型升级需要，旨在培养既懂商业管理逻辑又系统掌握人工智能技术，具备大模型商业应用、智能数据分析、人机协同决策与AI产品设计等核心能力，可胜任企业智能化转型相关工作的高素质应用型复合人才，授予管理学学士学位。</w:t>
            </w:r>
          </w:p>
          <w:p>
            <w:pPr>
              <w:pStyle w:val="TableParagraph"/>
              <w:spacing w:before="14" w:line="200" w:lineRule="exact"/>
              <w:rPr>
                <w:rFonts w:ascii="Times New Roman" w:eastAsia="仿宋_GB2312" w:hAnsi="Times New Roman"/>
                <w:sz w:val="24"/>
              </w:rPr>
            </w:pPr>
          </w:p>
          <w:p w14:paraId="6113DD82" w14:textId="77777777" w:rsidR="00364902" w:rsidRDefault="00000000">
            <w:pPr>
              <w:pStyle w:val="TableParagraph"/>
              <w:numPr>
                <w:ilvl w:val="0"/>
                <w:numId w:val="1"/>
              </w:numPr>
              <w:spacing w:before="14" w:line="282" w:lineRule="exact"/>
              <w:ind w:left="90" w:right="19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本专业人才需求预测</w:t>
            </w:r>
          </w:p>
          <w:p>
            <w:pPr>
              <w:pStyle w:val="TableParagraph"/>
              <w:spacing w:before="14" w:line="300" w:lineRule="exact"/>
              <w:ind w:firstLineChars="200" w:firstLine="480" w:left="90" w:right="19"/>
              <w:jc w:val="both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当前人工智能加速与实体经济深度融合，企业智能化转型对“懂商业、通技术”的复合型人才需求迅猛增长，AI产品经理、商业数据分析师、算法应用工程师、数智营销与智能运营等岗位需求量大、缺口明显。本专业拟定年招生60人，预计升学15人、就业45人。经与用人单位调研，北京久其软件股份有限公司预计需求11人/年，浪潮集团有限公司、全球环境信息研究中心、新道科技股份有限公司各6人/年，北京云泽科技有限公司5人/年，上海派金信息科技有限公司、南京校研科技有限公司各4人/年，北京亦庄国际投资发展有限公司3人/年，合作企业年需求合计约45人，与培养规模相匹配。</w:t>
            </w:r>
          </w:p>
          <w:p>
            <w:pPr>
              <w:pStyle w:val="TableParagraph"/>
              <w:spacing w:before="14" w:line="200" w:lineRule="exact"/>
              <w:rPr>
                <w:rFonts w:ascii="Times New Roman" w:eastAsia="仿宋_GB2312" w:hAnsi="Times New Roman"/>
                <w:sz w:val="24"/>
              </w:rPr>
            </w:pPr>
          </w:p>
          <w:p w14:paraId="68330C9D" w14:textId="77777777" w:rsidR="00364902" w:rsidRDefault="00000000">
            <w:pPr>
              <w:pStyle w:val="TableParagraph"/>
              <w:numPr>
                <w:ilvl w:val="0"/>
                <w:numId w:val="1"/>
              </w:numPr>
              <w:spacing w:before="14" w:line="282" w:lineRule="exact"/>
              <w:ind w:left="90" w:right="19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专业筹建基础条件(包括师资条件、实验设备条件等)</w:t>
            </w:r>
          </w:p>
          <w:p>
            <w:pPr>
              <w:pStyle w:val="TableParagraph"/>
              <w:spacing w:before="14" w:line="300" w:lineRule="exact"/>
              <w:ind w:firstLineChars="200" w:firstLine="480" w:left="90" w:right="19"/>
              <w:jc w:val="both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师资条件：本专业依托经济管理学院建设，已组建一支结构合理的教学团队，专任教师19人，其中教授、副教授占比较高，具有硕士及以上学位和博士学位的比例均达100%，研究方向覆盖机器学习、智能优化、数据驱动决策、数智营销、AI治理等领域，并聘请久其软件、浪潮集团、新道科技等企业行业专家担任兼职教师。实验设备条件：学校建有Python数据分析、商业智能（BI）、机器学习建模、商业智能体与大模型应用等实验实训平台，可用于本专业的教学实验设备总价值424万元、千元以上设备747台/件，并建有8个实践教学基地，能够满足专业开办与实践教学需要。</w:t>
            </w:r>
          </w:p>
          <w:p>
            <w:pPr>
              <w:pStyle w:val="TableParagraph"/>
              <w:spacing w:before="14" w:line="200" w:lineRule="exact"/>
              <w:rPr>
                <w:rFonts w:ascii="Times New Roman" w:eastAsia="仿宋_GB2312" w:hAnsi="Times New Roman"/>
                <w:sz w:val="24"/>
              </w:rPr>
            </w:pPr>
          </w:p>
          <w:p w14:paraId="7753032C" w14:textId="77777777" w:rsidR="00364902" w:rsidRDefault="00000000">
            <w:pPr>
              <w:pStyle w:val="TableParagraph"/>
              <w:numPr>
                <w:ilvl w:val="0"/>
                <w:numId w:val="1"/>
              </w:numPr>
              <w:snapToGrid w:val="0"/>
              <w:ind w:left="90"/>
              <w:rPr>
                <w:rFonts w:ascii="Times New Roman" w:eastAsia="仿宋_GB2312" w:hAnsi="Times New Roman"/>
                <w:sz w:val="24"/>
                <w:lang w:val="en-US"/>
              </w:rPr>
            </w:pPr>
            <w:r>
              <w:rPr>
                <w:rFonts w:ascii="Times New Roman" w:eastAsia="仿宋_GB2312" w:hAnsi="Times New Roman"/>
                <w:sz w:val="24"/>
                <w:lang w:val="en-US"/>
              </w:rPr>
              <w:t>……</w:t>
            </w:r>
            <w:r>
              <w:rPr>
                <w:rFonts w:ascii="Times New Roman" w:eastAsia="仿宋_GB2312" w:hAnsi="Times New Roman" w:hint="eastAsia"/>
                <w:sz w:val="24"/>
                <w:lang w:val="en-US"/>
              </w:rPr>
              <w:t>（其他理由和基础）</w:t>
            </w:r>
          </w:p>
          <w:p>
            <w:pPr>
              <w:pStyle w:val="TableParagraph"/>
              <w:spacing w:before="14" w:line="300" w:lineRule="exact"/>
              <w:ind w:firstLineChars="200" w:firstLine="480" w:left="90" w:right="19"/>
              <w:jc w:val="both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本专业代码120219TK，属管理学门类工商管理类，名称规范、内涵明确，与学校现有大数据管理与应用等专业差异化定位清晰。学校教学经费投入逐年递增，开办经费保障充分，能够全面保障商业人工智能专业的高质量建设与可持续发展。</w:t>
            </w:r>
          </w:p>
          <w:p>
            <w:pPr>
              <w:pStyle w:val="TableParagraph"/>
              <w:spacing w:before="14" w:line="20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14:paraId="1E2827C5" w14:textId="77777777" w:rsidR="00364902" w:rsidRDefault="00364902"/>
    <w:sectPr w:rsidR="00364902">
      <w:pgSz w:w="11906" w:h="16838"/>
      <w:pgMar w:top="2268" w:right="1800" w:bottom="184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1D95"/>
    <w:multiLevelType w:val="singleLevel"/>
    <w:tmpl w:val="115F1D9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14759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Q1YjYwOGYxNGMwMDk4ZTU4MWRlNGFhNWJkYTM5NTQifQ=="/>
  </w:docVars>
  <w:rsids>
    <w:rsidRoot w:val="008B38A3"/>
    <w:rsid w:val="00364902"/>
    <w:rsid w:val="00544207"/>
    <w:rsid w:val="005C5026"/>
    <w:rsid w:val="007C2454"/>
    <w:rsid w:val="008B38A3"/>
    <w:rsid w:val="00950437"/>
    <w:rsid w:val="0B83674F"/>
    <w:rsid w:val="17F604A3"/>
    <w:rsid w:val="1D3B4FB4"/>
    <w:rsid w:val="37041842"/>
    <w:rsid w:val="37A61E10"/>
    <w:rsid w:val="3B514769"/>
    <w:rsid w:val="40486B1A"/>
    <w:rsid w:val="477E1B4B"/>
    <w:rsid w:val="4D8B58D8"/>
    <w:rsid w:val="523B0C24"/>
    <w:rsid w:val="63F475C1"/>
    <w:rsid w:val="6AE0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A42414"/>
  <w15:docId w15:val="{1DC030FA-4217-4B02-8FBE-7A56710B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3C24A-1EDD-427E-A166-159868A3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184</Characters>
  <Application>Microsoft Office Word</Application>
  <DocSecurity>0</DocSecurity>
  <Lines>16</Lines>
  <Paragraphs>15</Paragraphs>
  <ScaleCrop>false</ScaleCrop>
  <Company>Home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志远 高</cp:lastModifiedBy>
  <cp:revision>2</cp:revision>
  <dcterms:created xsi:type="dcterms:W3CDTF">2022-03-02T11:05:00Z</dcterms:created>
  <dcterms:modified xsi:type="dcterms:W3CDTF">2026-06-20T14:42:00Z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09D7AEFABCC6429D8F33A22F078D2EA3</vt:lpwstr>
  </property>
  <property fmtid="{D5CDD505-2E9C-101B-9397-08002B2CF9AE}" pid="4" name="KSOTemplateDocerSaveRecord">
    <vt:lpwstr>eyJoZGlkIjoiMWUyNjkxNDZlOTlkYjNiN2YyY2M1N2E0ZTFkNTNmNDYiLCJ1c2VySWQiOiI2MDIzMzYxODIifQ==</vt:lpwstr>
  </property>
</Properties>
</file>