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323232"/>
          <w:spacing w:val="0"/>
          <w:sz w:val="40"/>
          <w:szCs w:val="4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  <w:t>2020年安全评价师职业教育招生简章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为帮助相关人员达到《安全评价师国家职业标准（试行）》要求，北京市朝阳区北京电建职业技能培训学校拟开展2020年安全评价师职业教育工作。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Style w:val="6"/>
          <w:rFonts w:ascii="黑体" w:hAnsi="宋体" w:eastAsia="黑体" w:cs="黑体"/>
          <w:i w:val="0"/>
          <w:caps w:val="0"/>
          <w:color w:val="323232"/>
          <w:spacing w:val="0"/>
          <w:sz w:val="30"/>
          <w:szCs w:val="30"/>
        </w:rPr>
        <w:t>一、职业教育级别及相关费用</w:t>
      </w:r>
    </w:p>
    <w:tbl>
      <w:tblPr>
        <w:tblStyle w:val="4"/>
        <w:tblpPr w:leftFromText="180" w:rightFromText="180" w:vertAnchor="text" w:horzAnchor="page" w:tblpX="1399" w:tblpY="243"/>
        <w:tblOverlap w:val="never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400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720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default" w:ascii="仿宋_GB2312" w:eastAsia="仿宋_GB2312" w:cs="仿宋_GB2312"/>
                <w:color w:val="323232"/>
                <w:sz w:val="36"/>
                <w:szCs w:val="36"/>
              </w:rPr>
              <w:t>级别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default" w:ascii="仿宋_GB2312" w:eastAsia="仿宋_GB2312" w:cs="仿宋_GB2312"/>
                <w:color w:val="323232"/>
                <w:sz w:val="36"/>
                <w:szCs w:val="36"/>
              </w:rPr>
              <w:t>网授学时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default" w:ascii="仿宋_GB2312" w:eastAsia="仿宋_GB2312" w:cs="仿宋_GB2312"/>
                <w:color w:val="323232"/>
                <w:sz w:val="27"/>
                <w:szCs w:val="27"/>
              </w:rPr>
              <w:t>（标准学时）</w:t>
            </w:r>
          </w:p>
        </w:tc>
        <w:tc>
          <w:tcPr>
            <w:tcW w:w="4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default" w:ascii="仿宋_GB2312" w:eastAsia="仿宋_GB2312" w:cs="仿宋_GB2312"/>
                <w:color w:val="323232"/>
                <w:sz w:val="36"/>
                <w:szCs w:val="36"/>
              </w:rPr>
              <w:t>网授学费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default" w:ascii="仿宋_GB2312" w:eastAsia="仿宋_GB2312" w:cs="仿宋_GB2312"/>
                <w:color w:val="323232"/>
                <w:sz w:val="27"/>
                <w:szCs w:val="27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一级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90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二级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120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3680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三级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150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default" w:ascii="仿宋_GB2312" w:eastAsia="仿宋_GB2312" w:cs="仿宋_GB2312"/>
                <w:color w:val="323232"/>
                <w:sz w:val="28"/>
                <w:szCs w:val="28"/>
              </w:rPr>
              <w:t>3780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323232"/>
          <w:spacing w:val="0"/>
          <w:sz w:val="30"/>
          <w:szCs w:val="3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420"/>
        <w:rPr>
          <w:color w:val="323232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36"/>
          <w:szCs w:val="36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职业教育费用（不含教材费）请在报名后三个工作日内通过银行汇款方式汇到指定银行账户，或者登录平台通过微信、支付宝扫码付款的方式支付培训费用。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收款人名称：北京市朝阳区北京电建职业技能培训学校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开户行：中国民生银行股份有限公司北京建国门支行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账号：87205022240101014407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学员汇款后，请立即将汇款凭证按照报名规定进行上传，请准确留下学员本人姓名和联系电话。单位统一汇款请填写清楚每个报名学员的姓名及联系人电话和姓名。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北京市朝阳区北京电建职业技能培训学校确认职业教育费用后，立即开通网络培训平台。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eastAsia" w:ascii="黑体" w:hAnsi="宋体" w:eastAsia="黑体" w:cs="黑体"/>
          <w:i w:val="0"/>
          <w:caps w:val="0"/>
          <w:color w:val="323232"/>
          <w:spacing w:val="0"/>
          <w:sz w:val="30"/>
          <w:szCs w:val="30"/>
        </w:rPr>
        <w:t>二、安全评价师职业教育相关资讯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我校历年举办安全评价师职业教育，了解职业教育的全部过程、所有科目相关内容的特点，掌握了大量的安全评价师相关的实时资讯，可以精准解读政策内容、准确把握政策动态方向，为广大培训学员提供优质详细的全面信息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职业教育期间，我们将随时跟踪学员学习动态，如学员遇到任何关于网络技术方面的问题，我们将及时反馈给技术部门，并及早解决。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职业教育结束后，学校会根据学员实际报名的情况，组织有经验的专家分级别开展直播答疑活动。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323232"/>
          <w:spacing w:val="0"/>
          <w:sz w:val="30"/>
          <w:szCs w:val="30"/>
        </w:rPr>
        <w:t>三、职业教育报名方式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参加安全评价师职业教育的学员请登录安全评价师职业教育平台http://zyedu.etledu.com，选择北京市朝阳区北京电建职业技能培训学校，按照级别进行报名。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联 系 人：张老师、赵老师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联系电话：010-64467390 010-84275924  13611286409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323232"/>
          <w:spacing w:val="0"/>
          <w:sz w:val="30"/>
          <w:szCs w:val="30"/>
        </w:rPr>
        <w:t>四、注意事项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600"/>
        <w:rPr>
          <w:color w:val="323232"/>
          <w:sz w:val="36"/>
          <w:szCs w:val="36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sz w:val="30"/>
          <w:szCs w:val="30"/>
        </w:rPr>
        <w:t>1.学员通过网上银行、手机银行支付可采取截图作为凭证。通过支付宝、微信扫码支付的学员，扫码后按照步骤注册并下单，物流快递的地方请填写姓名及联系方式，详细收货地址一栏填写增值税发票开票的单位名称，以方便学校核对汇款的信息，支付完成后请及时截图按照报名规定上传凭证，完成报名的流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left"/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kern w:val="0"/>
          <w:sz w:val="30"/>
          <w:szCs w:val="30"/>
          <w:lang w:val="en-US" w:eastAsia="zh-CN" w:bidi="ar"/>
        </w:rPr>
        <w:t>2.报名参加职业教育的学员按要求及时汇款、上传凭证后，学校核对到账信息无误，网络平台确认报名成功，并及时开通网络课程，学员可以自行登录网络平台开始学习。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left"/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left"/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left"/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kern w:val="0"/>
          <w:sz w:val="30"/>
          <w:szCs w:val="30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323232"/>
          <w:spacing w:val="0"/>
          <w:sz w:val="40"/>
          <w:szCs w:val="40"/>
        </w:rPr>
      </w:pPr>
      <w:r>
        <w:rPr>
          <w:rFonts w:hint="default" w:ascii="Arial" w:hAnsi="Arial" w:cs="Arial"/>
          <w:i w:val="0"/>
          <w:caps w:val="0"/>
          <w:color w:val="323232"/>
          <w:spacing w:val="0"/>
          <w:sz w:val="40"/>
          <w:szCs w:val="40"/>
        </w:rPr>
        <w:t>2020年安全评价师职业教育收费公示</w:t>
      </w:r>
    </w:p>
    <w:tbl>
      <w:tblPr>
        <w:tblStyle w:val="4"/>
        <w:tblpPr w:leftFromText="180" w:rightFromText="180" w:vertAnchor="text" w:horzAnchor="page" w:tblpX="1052" w:tblpY="2649"/>
        <w:tblOverlap w:val="never"/>
        <w:tblW w:w="9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3885"/>
        <w:gridCol w:w="3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2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720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eastAsia" w:ascii="仿宋" w:hAnsi="仿宋" w:eastAsia="仿宋" w:cs="仿宋"/>
                <w:color w:val="323232"/>
                <w:sz w:val="43"/>
                <w:szCs w:val="43"/>
              </w:rPr>
              <w:t>级别</w:t>
            </w:r>
          </w:p>
        </w:tc>
        <w:tc>
          <w:tcPr>
            <w:tcW w:w="3885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eastAsia" w:ascii="仿宋" w:hAnsi="仿宋" w:eastAsia="仿宋" w:cs="仿宋"/>
                <w:color w:val="323232"/>
                <w:sz w:val="43"/>
                <w:szCs w:val="43"/>
              </w:rPr>
              <w:t>网授学时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eastAsia" w:ascii="仿宋" w:hAnsi="仿宋" w:eastAsia="仿宋" w:cs="仿宋"/>
                <w:color w:val="323232"/>
                <w:sz w:val="43"/>
                <w:szCs w:val="43"/>
              </w:rPr>
              <w:t>（标准学时）</w:t>
            </w:r>
          </w:p>
        </w:tc>
        <w:tc>
          <w:tcPr>
            <w:tcW w:w="3978" w:type="dxa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eastAsia" w:ascii="仿宋" w:hAnsi="仿宋" w:eastAsia="仿宋" w:cs="仿宋"/>
                <w:color w:val="323232"/>
                <w:sz w:val="43"/>
                <w:szCs w:val="43"/>
              </w:rPr>
              <w:t>网授学费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Style w:val="6"/>
                <w:rFonts w:hint="eastAsia" w:ascii="仿宋" w:hAnsi="仿宋" w:eastAsia="仿宋" w:cs="仿宋"/>
                <w:color w:val="323232"/>
                <w:sz w:val="43"/>
                <w:szCs w:val="43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01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40"/>
                <w:szCs w:val="40"/>
              </w:rPr>
              <w:t>一级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</w:rPr>
              <w:t>90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</w:rPr>
              <w:t>3580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01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40"/>
                <w:szCs w:val="40"/>
              </w:rPr>
              <w:t>二级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</w:rPr>
              <w:t>120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</w:rPr>
              <w:t>3680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015" w:type="dxa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40"/>
                <w:szCs w:val="40"/>
              </w:rPr>
              <w:t>三级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</w:rPr>
              <w:t>150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300" w:afterAutospacing="0" w:line="465" w:lineRule="atLeast"/>
              <w:ind w:left="0" w:right="0" w:firstLine="300"/>
              <w:jc w:val="center"/>
              <w:rPr>
                <w:color w:val="323232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323232"/>
                <w:sz w:val="28"/>
                <w:szCs w:val="28"/>
              </w:rPr>
              <w:t>3780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66" w:afterAutospacing="0" w:line="450" w:lineRule="atLeast"/>
        <w:ind w:left="0" w:right="0" w:firstLine="300"/>
        <w:rPr>
          <w:color w:val="323232"/>
          <w:sz w:val="36"/>
          <w:szCs w:val="36"/>
        </w:rPr>
      </w:pPr>
      <w:r>
        <w:rPr>
          <w:rFonts w:ascii="仿宋" w:hAnsi="仿宋" w:eastAsia="仿宋" w:cs="仿宋"/>
          <w:i w:val="0"/>
          <w:caps w:val="0"/>
          <w:color w:val="323232"/>
          <w:spacing w:val="0"/>
          <w:sz w:val="36"/>
          <w:szCs w:val="36"/>
          <w:shd w:val="clear" w:fill="FFFFFF"/>
        </w:rPr>
        <w:t>  北京市朝阳区北京电建职业技能培训学校即将开展</w:t>
      </w: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36"/>
          <w:szCs w:val="36"/>
          <w:shd w:val="clear" w:fill="FFFFFF"/>
        </w:rPr>
        <w:t>2020年安全评价师职业教育工作。按照《安全评价师国家职业标准（试行）》有关规定，现将本校安全评价师职业教育收费项目及标准公示如下：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300"/>
        <w:rPr>
          <w:color w:val="323232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40"/>
          <w:szCs w:val="40"/>
        </w:rPr>
        <w:t>    特此公示！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65" w:lineRule="atLeast"/>
        <w:ind w:left="0" w:right="0" w:firstLine="300"/>
        <w:jc w:val="center"/>
        <w:rPr>
          <w:color w:val="323232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sz w:val="40"/>
          <w:szCs w:val="40"/>
        </w:rPr>
        <w:t>                        北京市朝阳区北京电建职业技能培训学校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caps w:val="0"/>
          <w:color w:val="323232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323232"/>
          <w:spacing w:val="0"/>
          <w:kern w:val="0"/>
          <w:sz w:val="40"/>
          <w:szCs w:val="40"/>
          <w:lang w:val="en-US" w:eastAsia="zh-CN" w:bidi="ar"/>
        </w:rPr>
        <w:t>                                             2020年8月20日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6"/>
        <w:jc w:val="left"/>
        <w:rPr>
          <w:rFonts w:hint="default" w:ascii="仿宋_GB2312" w:hAnsi="Arial" w:eastAsia="仿宋_GB2312" w:cs="仿宋_GB2312"/>
          <w:i w:val="0"/>
          <w:caps w:val="0"/>
          <w:color w:val="323232"/>
          <w:spacing w:val="0"/>
          <w:kern w:val="0"/>
          <w:sz w:val="30"/>
          <w:szCs w:val="30"/>
          <w:lang w:val="en-US" w:eastAsia="zh-CN" w:bidi="ar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17C58"/>
    <w:rsid w:val="1D0B2BD6"/>
    <w:rsid w:val="308C05BF"/>
    <w:rsid w:val="4B120449"/>
    <w:rsid w:val="79E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2020-09-15T01:18:00Z</dcterms:created>
  <dc:creator>Administrator</dc:creator>
  <cp:lastModifiedBy>Administrator</cp:lastModifiedBy>
  <dcterms:modified xsi:type="dcterms:W3CDTF">2020-09-16T00:28:54Z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