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附件</w:t>
      </w:r>
      <w:r>
        <w:rPr>
          <w:rFonts w:hint="eastAsia"/>
          <w:b/>
          <w:sz w:val="32"/>
          <w:szCs w:val="32"/>
          <w:lang w:val="en-US" w:eastAsia="zh-CN"/>
        </w:rPr>
        <w:t>2</w:t>
      </w:r>
      <w:bookmarkStart w:id="1" w:name="_GoBack"/>
      <w:bookmarkEnd w:id="1"/>
      <w:r>
        <w:rPr>
          <w:rFonts w:hint="eastAsia"/>
          <w:b/>
          <w:sz w:val="32"/>
          <w:szCs w:val="32"/>
        </w:rPr>
        <w:t xml:space="preserve">   北方大学开放选课的专业</w:t>
      </w:r>
    </w:p>
    <w:p>
      <w:pPr>
        <w:rPr>
          <w:rFonts w:hint="eastAsia"/>
        </w:rPr>
      </w:pPr>
    </w:p>
    <w:tbl>
      <w:tblPr>
        <w:tblStyle w:val="6"/>
        <w:tblW w:w="93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1"/>
        <w:gridCol w:w="1305"/>
        <w:gridCol w:w="4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281" w:type="dxa"/>
            <w:shd w:val="clear" w:color="auto" w:fill="C7DAF1"/>
            <w:vAlign w:val="center"/>
          </w:tcPr>
          <w:p>
            <w:pPr>
              <w:widowControl w:val="0"/>
              <w:spacing w:line="239" w:lineRule="auto"/>
              <w:jc w:val="center"/>
              <w:rPr>
                <w:rFonts w:hint="eastAsia"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所属学院</w:t>
            </w:r>
          </w:p>
        </w:tc>
        <w:tc>
          <w:tcPr>
            <w:tcW w:w="1305" w:type="dxa"/>
            <w:shd w:val="clear" w:color="auto" w:fill="C7DAF1"/>
            <w:vAlign w:val="center"/>
          </w:tcPr>
          <w:p>
            <w:pPr>
              <w:widowControl w:val="0"/>
              <w:spacing w:line="239" w:lineRule="auto"/>
              <w:jc w:val="center"/>
              <w:rPr>
                <w:rFonts w:hint="eastAsia"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专业代码</w:t>
            </w:r>
          </w:p>
        </w:tc>
        <w:tc>
          <w:tcPr>
            <w:tcW w:w="4755" w:type="dxa"/>
            <w:shd w:val="clear" w:color="auto" w:fill="C7DAF1"/>
            <w:vAlign w:val="center"/>
          </w:tcPr>
          <w:p>
            <w:pPr>
              <w:widowControl w:val="0"/>
              <w:spacing w:line="239" w:lineRule="auto"/>
              <w:jc w:val="center"/>
              <w:rPr>
                <w:rFonts w:hint="eastAsia"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专业名称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</w:trPr>
        <w:tc>
          <w:tcPr>
            <w:tcW w:w="3281" w:type="dxa"/>
            <w:vAlign w:val="center"/>
          </w:tcPr>
          <w:p>
            <w:pPr>
              <w:widowControl w:val="0"/>
              <w:spacing w:line="239" w:lineRule="auto"/>
              <w:jc w:val="both"/>
              <w:rPr>
                <w:rFonts w:hint="eastAsia"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计算机学院</w:t>
            </w:r>
          </w:p>
          <w:p>
            <w:pPr>
              <w:widowControl w:val="0"/>
              <w:spacing w:line="239" w:lineRule="auto"/>
              <w:jc w:val="both"/>
              <w:rPr>
                <w:rFonts w:hint="eastAsia" w:ascii="宋体" w:hAnsi="宋体" w:eastAsia="宋体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sz w:val="24"/>
                <w:szCs w:val="24"/>
              </w:rPr>
              <w:t>School of Computing</w:t>
            </w:r>
          </w:p>
        </w:tc>
        <w:tc>
          <w:tcPr>
            <w:tcW w:w="1305" w:type="dxa"/>
            <w:vAlign w:val="center"/>
          </w:tcPr>
          <w:p>
            <w:pPr>
              <w:widowControl w:val="0"/>
              <w:spacing w:line="239" w:lineRule="auto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UC01</w:t>
            </w:r>
          </w:p>
        </w:tc>
        <w:tc>
          <w:tcPr>
            <w:tcW w:w="4755" w:type="dxa"/>
            <w:vAlign w:val="center"/>
          </w:tcPr>
          <w:p>
            <w:pPr>
              <w:widowControl w:val="0"/>
              <w:spacing w:line="239" w:lineRule="auto"/>
              <w:jc w:val="both"/>
              <w:rPr>
                <w:rFonts w:hint="eastAsia"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信息技术荣誉学士</w:t>
            </w:r>
          </w:p>
          <w:p>
            <w:pPr>
              <w:widowControl w:val="0"/>
              <w:spacing w:line="239" w:lineRule="auto"/>
              <w:jc w:val="both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sz w:val="24"/>
                <w:szCs w:val="24"/>
              </w:rPr>
              <w:t>Bachelor of Information Technology with Honours</w:t>
            </w:r>
          </w:p>
          <w:p>
            <w:pPr>
              <w:widowControl w:val="0"/>
              <w:spacing w:line="239" w:lineRule="auto"/>
              <w:jc w:val="both"/>
              <w:rPr>
                <w:rFonts w:hint="eastAsia" w:ascii="宋体" w:hAnsi="宋体" w:eastAsia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3281" w:type="dxa"/>
            <w:vAlign w:val="center"/>
          </w:tcPr>
          <w:p>
            <w:pPr>
              <w:widowControl w:val="0"/>
              <w:spacing w:line="239" w:lineRule="auto"/>
              <w:jc w:val="both"/>
              <w:rPr>
                <w:rFonts w:hint="eastAsia"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多媒体技术及传媒学院</w:t>
            </w:r>
          </w:p>
          <w:p>
            <w:pPr>
              <w:widowControl w:val="0"/>
              <w:spacing w:line="239" w:lineRule="auto"/>
              <w:jc w:val="both"/>
              <w:rPr>
                <w:rFonts w:hint="eastAsia" w:ascii="宋体" w:hAnsi="宋体" w:eastAsia="宋体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sz w:val="24"/>
                <w:szCs w:val="24"/>
              </w:rPr>
              <w:t>School of Multimedia Technology &amp;</w:t>
            </w:r>
            <w:r>
              <w:rPr>
                <w:rFonts w:hint="eastAsia" w:ascii="Times New Roman" w:hAnsi="Times New Roman" w:eastAsia="宋体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宋体" w:cs="Times New Roman"/>
                <w:bCs/>
                <w:sz w:val="24"/>
                <w:szCs w:val="24"/>
              </w:rPr>
              <w:t>Communication</w:t>
            </w:r>
          </w:p>
        </w:tc>
        <w:tc>
          <w:tcPr>
            <w:tcW w:w="1305" w:type="dxa"/>
            <w:vAlign w:val="center"/>
          </w:tcPr>
          <w:p>
            <w:pPr>
              <w:widowControl w:val="0"/>
              <w:spacing w:line="239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UC12</w:t>
            </w:r>
          </w:p>
        </w:tc>
        <w:tc>
          <w:tcPr>
            <w:tcW w:w="4755" w:type="dxa"/>
          </w:tcPr>
          <w:p>
            <w:pPr>
              <w:widowControl w:val="0"/>
              <w:spacing w:line="239" w:lineRule="auto"/>
              <w:jc w:val="both"/>
              <w:rPr>
                <w:rFonts w:hint="eastAsia"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多媒体荣誉学士</w:t>
            </w:r>
          </w:p>
          <w:p>
            <w:pPr>
              <w:widowControl w:val="0"/>
              <w:spacing w:line="239" w:lineRule="auto"/>
              <w:jc w:val="both"/>
              <w:rPr>
                <w:rFonts w:hint="eastAsia" w:ascii="宋体" w:hAnsi="宋体" w:eastAsia="宋体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sz w:val="24"/>
                <w:szCs w:val="24"/>
              </w:rPr>
              <w:t>Bachelor of Multimedia with Honours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3281" w:type="dxa"/>
            <w:vMerge w:val="restart"/>
            <w:vAlign w:val="center"/>
          </w:tcPr>
          <w:p>
            <w:pPr>
              <w:widowControl w:val="0"/>
              <w:spacing w:line="239" w:lineRule="auto"/>
              <w:jc w:val="both"/>
              <w:rPr>
                <w:rFonts w:hint="eastAsia"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经济、金融及银行学学院</w:t>
            </w:r>
          </w:p>
          <w:p>
            <w:pPr>
              <w:widowControl w:val="0"/>
              <w:spacing w:line="239" w:lineRule="auto"/>
              <w:jc w:val="both"/>
              <w:rPr>
                <w:rFonts w:hint="eastAsia" w:ascii="宋体" w:hAnsi="宋体" w:eastAsia="宋体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sz w:val="24"/>
                <w:szCs w:val="24"/>
              </w:rPr>
              <w:t>School of Economics,</w:t>
            </w:r>
            <w:r>
              <w:rPr>
                <w:rFonts w:hint="eastAsia" w:ascii="Times New Roman" w:hAnsi="Times New Roman" w:eastAsia="宋体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宋体" w:cs="Times New Roman"/>
                <w:bCs/>
                <w:sz w:val="24"/>
                <w:szCs w:val="24"/>
              </w:rPr>
              <w:t>Finance and Banking</w:t>
            </w:r>
          </w:p>
        </w:tc>
        <w:tc>
          <w:tcPr>
            <w:tcW w:w="1305" w:type="dxa"/>
            <w:vAlign w:val="center"/>
          </w:tcPr>
          <w:p>
            <w:pPr>
              <w:widowControl w:val="0"/>
              <w:spacing w:line="239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UE00</w:t>
            </w:r>
          </w:p>
        </w:tc>
        <w:tc>
          <w:tcPr>
            <w:tcW w:w="4755" w:type="dxa"/>
          </w:tcPr>
          <w:p>
            <w:pPr>
              <w:widowControl w:val="0"/>
              <w:spacing w:line="239" w:lineRule="auto"/>
              <w:jc w:val="both"/>
              <w:rPr>
                <w:rFonts w:hint="eastAsia"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经济学荣誉学士</w:t>
            </w:r>
          </w:p>
          <w:p>
            <w:pPr>
              <w:widowControl w:val="0"/>
              <w:spacing w:line="239" w:lineRule="auto"/>
              <w:jc w:val="both"/>
              <w:rPr>
                <w:rFonts w:hint="eastAsia" w:ascii="宋体" w:hAnsi="宋体" w:eastAsia="宋体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sz w:val="24"/>
                <w:szCs w:val="24"/>
              </w:rPr>
              <w:t>Bachelor of Economics with Honours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3281" w:type="dxa"/>
            <w:vMerge w:val="continue"/>
            <w:vAlign w:val="center"/>
          </w:tcPr>
          <w:p>
            <w:pPr>
              <w:widowControl w:val="0"/>
              <w:spacing w:line="239" w:lineRule="auto"/>
              <w:jc w:val="both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widowControl w:val="0"/>
              <w:spacing w:line="239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UE07</w:t>
            </w:r>
          </w:p>
        </w:tc>
        <w:tc>
          <w:tcPr>
            <w:tcW w:w="4755" w:type="dxa"/>
          </w:tcPr>
          <w:p>
            <w:pPr>
              <w:widowControl w:val="0"/>
              <w:spacing w:line="239" w:lineRule="auto"/>
              <w:jc w:val="both"/>
              <w:rPr>
                <w:rFonts w:hint="eastAsia"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金融荣誉学士</w:t>
            </w:r>
          </w:p>
          <w:p>
            <w:pPr>
              <w:widowControl w:val="0"/>
              <w:spacing w:line="239" w:lineRule="auto"/>
              <w:jc w:val="both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sz w:val="24"/>
                <w:szCs w:val="24"/>
              </w:rPr>
              <w:t>Bachelor of Finance with Honours</w:t>
            </w:r>
          </w:p>
          <w:p>
            <w:pPr>
              <w:widowControl w:val="0"/>
              <w:spacing w:line="239" w:lineRule="auto"/>
              <w:jc w:val="both"/>
              <w:rPr>
                <w:rFonts w:hint="eastAsia" w:ascii="宋体" w:hAnsi="宋体" w:eastAsia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3281" w:type="dxa"/>
            <w:vMerge w:val="continue"/>
            <w:vAlign w:val="center"/>
          </w:tcPr>
          <w:p>
            <w:pPr>
              <w:widowControl w:val="0"/>
              <w:spacing w:line="239" w:lineRule="auto"/>
              <w:jc w:val="both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widowControl w:val="0"/>
              <w:spacing w:line="239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UP05</w:t>
            </w:r>
          </w:p>
        </w:tc>
        <w:tc>
          <w:tcPr>
            <w:tcW w:w="4755" w:type="dxa"/>
          </w:tcPr>
          <w:p>
            <w:pPr>
              <w:widowControl w:val="0"/>
              <w:spacing w:line="239" w:lineRule="auto"/>
              <w:jc w:val="both"/>
              <w:rPr>
                <w:rFonts w:hint="eastAsia"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农贸管理荣誉学士</w:t>
            </w:r>
          </w:p>
          <w:p>
            <w:pPr>
              <w:widowControl w:val="0"/>
              <w:spacing w:line="239" w:lineRule="auto"/>
              <w:jc w:val="both"/>
              <w:rPr>
                <w:rFonts w:hint="eastAsia" w:ascii="宋体" w:hAnsi="宋体" w:eastAsia="宋体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sz w:val="24"/>
                <w:szCs w:val="24"/>
              </w:rPr>
              <w:t>Bachelor of Sciences Agribusiness Management with Honours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3281" w:type="dxa"/>
            <w:vMerge w:val="continue"/>
            <w:vAlign w:val="center"/>
          </w:tcPr>
          <w:p>
            <w:pPr>
              <w:widowControl w:val="0"/>
              <w:spacing w:line="239" w:lineRule="auto"/>
              <w:jc w:val="both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widowControl w:val="0"/>
              <w:spacing w:line="239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UP15</w:t>
            </w:r>
          </w:p>
        </w:tc>
        <w:tc>
          <w:tcPr>
            <w:tcW w:w="4755" w:type="dxa"/>
          </w:tcPr>
          <w:p>
            <w:pPr>
              <w:widowControl w:val="0"/>
              <w:spacing w:line="239" w:lineRule="auto"/>
              <w:jc w:val="both"/>
              <w:rPr>
                <w:rFonts w:hint="eastAsia"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银行学荣誉学士</w:t>
            </w:r>
          </w:p>
          <w:p>
            <w:pPr>
              <w:widowControl w:val="0"/>
              <w:spacing w:line="239" w:lineRule="auto"/>
              <w:jc w:val="both"/>
              <w:rPr>
                <w:rFonts w:hint="eastAsia" w:ascii="宋体" w:hAnsi="宋体" w:eastAsia="宋体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sz w:val="24"/>
                <w:szCs w:val="24"/>
              </w:rPr>
              <w:t>Bachelor of Banking with Honours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3281" w:type="dxa"/>
            <w:vMerge w:val="continue"/>
            <w:vAlign w:val="center"/>
          </w:tcPr>
          <w:p>
            <w:pPr>
              <w:widowControl w:val="0"/>
              <w:spacing w:line="239" w:lineRule="auto"/>
              <w:jc w:val="both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widowControl w:val="0"/>
              <w:spacing w:line="239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UP36</w:t>
            </w:r>
          </w:p>
        </w:tc>
        <w:tc>
          <w:tcPr>
            <w:tcW w:w="4755" w:type="dxa"/>
          </w:tcPr>
          <w:p>
            <w:pPr>
              <w:widowControl w:val="0"/>
              <w:spacing w:line="239" w:lineRule="auto"/>
              <w:jc w:val="both"/>
              <w:rPr>
                <w:rFonts w:hint="eastAsia"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风险管理与保险荣誉学士</w:t>
            </w:r>
          </w:p>
          <w:p>
            <w:pPr>
              <w:widowControl w:val="0"/>
              <w:spacing w:line="239" w:lineRule="auto"/>
              <w:jc w:val="both"/>
              <w:rPr>
                <w:rFonts w:hint="eastAsia" w:ascii="宋体" w:hAnsi="宋体" w:eastAsia="宋体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sz w:val="24"/>
                <w:szCs w:val="24"/>
              </w:rPr>
              <w:t>Bachelor of Risk Management and Insurance with Honours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3281" w:type="dxa"/>
            <w:vAlign w:val="center"/>
          </w:tcPr>
          <w:p>
            <w:pPr>
              <w:widowControl w:val="0"/>
              <w:spacing w:line="239" w:lineRule="auto"/>
              <w:jc w:val="both"/>
              <w:rPr>
                <w:rFonts w:hint="eastAsia"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会计学院</w:t>
            </w:r>
          </w:p>
          <w:p>
            <w:pPr>
              <w:widowControl w:val="0"/>
              <w:spacing w:line="239" w:lineRule="auto"/>
              <w:jc w:val="both"/>
              <w:rPr>
                <w:rFonts w:hint="eastAsia" w:ascii="宋体" w:hAnsi="宋体" w:eastAsia="宋体"/>
                <w:bCs/>
                <w:sz w:val="24"/>
                <w:szCs w:val="24"/>
              </w:rPr>
            </w:pPr>
            <w:bookmarkStart w:id="0" w:name="OLE_LINK1"/>
            <w:r>
              <w:rPr>
                <w:rFonts w:ascii="Times New Roman" w:hAnsi="Times New Roman" w:eastAsia="宋体" w:cs="Times New Roman"/>
                <w:bCs/>
                <w:sz w:val="24"/>
                <w:szCs w:val="24"/>
              </w:rPr>
              <w:t>School of Accountancy</w:t>
            </w:r>
            <w:bookmarkEnd w:id="0"/>
          </w:p>
        </w:tc>
        <w:tc>
          <w:tcPr>
            <w:tcW w:w="1305" w:type="dxa"/>
            <w:vAlign w:val="center"/>
          </w:tcPr>
          <w:p>
            <w:pPr>
              <w:widowControl w:val="0"/>
              <w:spacing w:line="239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UE02</w:t>
            </w:r>
          </w:p>
        </w:tc>
        <w:tc>
          <w:tcPr>
            <w:tcW w:w="4755" w:type="dxa"/>
          </w:tcPr>
          <w:p>
            <w:pPr>
              <w:widowControl w:val="0"/>
              <w:spacing w:line="239" w:lineRule="auto"/>
              <w:jc w:val="both"/>
              <w:rPr>
                <w:rFonts w:hint="eastAsia"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会计学荣誉学士</w:t>
            </w:r>
          </w:p>
          <w:p>
            <w:pPr>
              <w:widowControl w:val="0"/>
              <w:spacing w:line="239" w:lineRule="auto"/>
              <w:jc w:val="both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sz w:val="24"/>
                <w:szCs w:val="24"/>
              </w:rPr>
              <w:t>Bachelor of Accounting with Honours</w:t>
            </w:r>
          </w:p>
          <w:p>
            <w:pPr>
              <w:widowControl w:val="0"/>
              <w:spacing w:line="239" w:lineRule="auto"/>
              <w:jc w:val="both"/>
              <w:rPr>
                <w:rFonts w:hint="eastAsia" w:ascii="宋体" w:hAnsi="宋体" w:eastAsia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</w:trPr>
        <w:tc>
          <w:tcPr>
            <w:tcW w:w="3281" w:type="dxa"/>
            <w:vAlign w:val="center"/>
          </w:tcPr>
          <w:p>
            <w:pPr>
              <w:widowControl w:val="0"/>
              <w:spacing w:line="239" w:lineRule="auto"/>
              <w:jc w:val="both"/>
              <w:rPr>
                <w:rFonts w:hint="eastAsia"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会计学院</w:t>
            </w:r>
          </w:p>
          <w:p>
            <w:pPr>
              <w:widowControl w:val="0"/>
              <w:spacing w:line="239" w:lineRule="auto"/>
              <w:jc w:val="both"/>
              <w:rPr>
                <w:rFonts w:hint="eastAsia" w:ascii="宋体" w:hAnsi="宋体" w:eastAsia="宋体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sz w:val="24"/>
                <w:szCs w:val="24"/>
              </w:rPr>
              <w:t>School of Accountancy</w:t>
            </w:r>
          </w:p>
        </w:tc>
        <w:tc>
          <w:tcPr>
            <w:tcW w:w="1305" w:type="dxa"/>
            <w:vAlign w:val="center"/>
          </w:tcPr>
          <w:p>
            <w:pPr>
              <w:widowControl w:val="0"/>
              <w:spacing w:line="239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UE17</w:t>
            </w:r>
          </w:p>
        </w:tc>
        <w:tc>
          <w:tcPr>
            <w:tcW w:w="4755" w:type="dxa"/>
          </w:tcPr>
          <w:p>
            <w:pPr>
              <w:widowControl w:val="0"/>
              <w:spacing w:line="239" w:lineRule="auto"/>
              <w:jc w:val="both"/>
              <w:rPr>
                <w:rFonts w:hint="eastAsia"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会计（信息系统）荣誉学士</w:t>
            </w:r>
          </w:p>
          <w:p>
            <w:pPr>
              <w:widowControl w:val="0"/>
              <w:spacing w:line="239" w:lineRule="auto"/>
              <w:jc w:val="both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sz w:val="24"/>
                <w:szCs w:val="24"/>
              </w:rPr>
              <w:t>Bachelor of Accounting (Information System)</w:t>
            </w:r>
            <w:r>
              <w:rPr>
                <w:rFonts w:hint="eastAsia" w:ascii="Times New Roman" w:hAnsi="Times New Roman" w:eastAsia="宋体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宋体" w:cs="Times New Roman"/>
                <w:bCs/>
                <w:sz w:val="24"/>
                <w:szCs w:val="24"/>
              </w:rPr>
              <w:t>with Honours</w:t>
            </w:r>
          </w:p>
          <w:p>
            <w:pPr>
              <w:widowControl w:val="0"/>
              <w:spacing w:line="239" w:lineRule="auto"/>
              <w:jc w:val="both"/>
              <w:rPr>
                <w:rFonts w:hint="eastAsia" w:ascii="宋体" w:hAnsi="宋体" w:eastAsia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3281" w:type="dxa"/>
            <w:vAlign w:val="center"/>
          </w:tcPr>
          <w:p>
            <w:pPr>
              <w:widowControl w:val="0"/>
              <w:spacing w:line="239" w:lineRule="auto"/>
              <w:jc w:val="both"/>
              <w:rPr>
                <w:rFonts w:hint="eastAsia"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伊斯兰商学院</w:t>
            </w:r>
          </w:p>
          <w:p>
            <w:pPr>
              <w:widowControl w:val="0"/>
              <w:spacing w:line="239" w:lineRule="auto"/>
              <w:jc w:val="both"/>
              <w:rPr>
                <w:rFonts w:hint="eastAsia" w:ascii="宋体" w:hAnsi="宋体" w:eastAsia="宋体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sz w:val="24"/>
                <w:szCs w:val="24"/>
              </w:rPr>
              <w:t>Islamic Business School</w:t>
            </w:r>
          </w:p>
        </w:tc>
        <w:tc>
          <w:tcPr>
            <w:tcW w:w="1305" w:type="dxa"/>
            <w:vAlign w:val="center"/>
          </w:tcPr>
          <w:p>
            <w:pPr>
              <w:widowControl w:val="0"/>
              <w:spacing w:line="239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UE23</w:t>
            </w:r>
          </w:p>
        </w:tc>
        <w:tc>
          <w:tcPr>
            <w:tcW w:w="4755" w:type="dxa"/>
          </w:tcPr>
          <w:p>
            <w:pPr>
              <w:widowControl w:val="0"/>
              <w:spacing w:line="239" w:lineRule="auto"/>
              <w:jc w:val="both"/>
              <w:rPr>
                <w:rFonts w:hint="eastAsia"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伊斯兰金融银行学荣誉学士</w:t>
            </w:r>
          </w:p>
          <w:p>
            <w:pPr>
              <w:widowControl w:val="0"/>
              <w:spacing w:line="239" w:lineRule="auto"/>
              <w:jc w:val="both"/>
              <w:rPr>
                <w:rFonts w:hint="eastAsia" w:ascii="宋体" w:hAnsi="宋体" w:eastAsia="宋体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sz w:val="24"/>
                <w:szCs w:val="24"/>
              </w:rPr>
              <w:t>Bachelor of Islamic Finance and Banking with Honours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3281" w:type="dxa"/>
            <w:vMerge w:val="restart"/>
            <w:vAlign w:val="center"/>
          </w:tcPr>
          <w:p>
            <w:pPr>
              <w:widowControl w:val="0"/>
              <w:spacing w:line="239" w:lineRule="auto"/>
              <w:jc w:val="both"/>
              <w:rPr>
                <w:rFonts w:hint="eastAsia"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旅游、酒店及环境管理学院</w:t>
            </w:r>
          </w:p>
          <w:p>
            <w:pPr>
              <w:widowControl w:val="0"/>
              <w:spacing w:line="239" w:lineRule="auto"/>
              <w:jc w:val="both"/>
              <w:rPr>
                <w:rFonts w:hint="eastAsia" w:ascii="宋体" w:hAnsi="宋体" w:eastAsia="宋体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sz w:val="24"/>
                <w:szCs w:val="24"/>
              </w:rPr>
              <w:t>School of Tourism,Holiday &amp; Environmental Management</w:t>
            </w:r>
          </w:p>
        </w:tc>
        <w:tc>
          <w:tcPr>
            <w:tcW w:w="1305" w:type="dxa"/>
            <w:vAlign w:val="center"/>
          </w:tcPr>
          <w:p>
            <w:pPr>
              <w:widowControl w:val="0"/>
              <w:spacing w:line="239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UP38</w:t>
            </w:r>
          </w:p>
        </w:tc>
        <w:tc>
          <w:tcPr>
            <w:tcW w:w="4755" w:type="dxa"/>
          </w:tcPr>
          <w:p>
            <w:pPr>
              <w:widowControl w:val="0"/>
              <w:spacing w:line="239" w:lineRule="auto"/>
              <w:jc w:val="both"/>
              <w:rPr>
                <w:rFonts w:hint="eastAsia"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酒店管理荣誉学士</w:t>
            </w:r>
          </w:p>
          <w:p>
            <w:pPr>
              <w:widowControl w:val="0"/>
              <w:spacing w:line="239" w:lineRule="auto"/>
              <w:jc w:val="both"/>
              <w:rPr>
                <w:rFonts w:hint="eastAsia" w:ascii="宋体" w:hAnsi="宋体" w:eastAsia="宋体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sz w:val="24"/>
                <w:szCs w:val="24"/>
              </w:rPr>
              <w:t>Bachelor of Hospitality Management with Honours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3281" w:type="dxa"/>
            <w:vMerge w:val="continue"/>
            <w:vAlign w:val="center"/>
          </w:tcPr>
          <w:p>
            <w:pPr>
              <w:widowControl w:val="0"/>
              <w:spacing w:line="239" w:lineRule="auto"/>
              <w:jc w:val="both"/>
              <w:rPr>
                <w:rFonts w:hint="eastAsia"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widowControl w:val="0"/>
              <w:spacing w:line="239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UP08</w:t>
            </w:r>
          </w:p>
        </w:tc>
        <w:tc>
          <w:tcPr>
            <w:tcW w:w="4755" w:type="dxa"/>
          </w:tcPr>
          <w:p>
            <w:pPr>
              <w:widowControl w:val="0"/>
              <w:spacing w:line="239" w:lineRule="auto"/>
              <w:jc w:val="both"/>
              <w:rPr>
                <w:rFonts w:hint="eastAsia"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旅游管理荣誉学士</w:t>
            </w:r>
          </w:p>
          <w:p>
            <w:pPr>
              <w:widowControl w:val="0"/>
              <w:spacing w:line="239" w:lineRule="auto"/>
              <w:jc w:val="both"/>
              <w:rPr>
                <w:rFonts w:hint="eastAsia" w:ascii="宋体" w:hAnsi="宋体" w:eastAsia="宋体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sz w:val="24"/>
                <w:szCs w:val="24"/>
              </w:rPr>
              <w:t>Bachelor of Tourism Management with Honours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3281" w:type="dxa"/>
            <w:vMerge w:val="restart"/>
            <w:vAlign w:val="center"/>
          </w:tcPr>
          <w:p>
            <w:pPr>
              <w:widowControl w:val="0"/>
              <w:spacing w:line="239" w:lineRule="auto"/>
              <w:jc w:val="both"/>
              <w:rPr>
                <w:rFonts w:hint="eastAsia"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国际研究学院</w:t>
            </w:r>
          </w:p>
          <w:p>
            <w:pPr>
              <w:widowControl w:val="0"/>
              <w:spacing w:line="239" w:lineRule="auto"/>
              <w:jc w:val="both"/>
              <w:rPr>
                <w:rFonts w:hint="eastAsia" w:ascii="宋体" w:hAnsi="宋体" w:eastAsia="宋体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sz w:val="24"/>
                <w:szCs w:val="24"/>
              </w:rPr>
              <w:t>School of International Studies</w:t>
            </w:r>
          </w:p>
        </w:tc>
        <w:tc>
          <w:tcPr>
            <w:tcW w:w="1305" w:type="dxa"/>
            <w:vAlign w:val="center"/>
          </w:tcPr>
          <w:p>
            <w:pPr>
              <w:widowControl w:val="0"/>
              <w:spacing w:line="239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UP10</w:t>
            </w:r>
          </w:p>
        </w:tc>
        <w:tc>
          <w:tcPr>
            <w:tcW w:w="4755" w:type="dxa"/>
          </w:tcPr>
          <w:p>
            <w:pPr>
              <w:widowControl w:val="0"/>
              <w:spacing w:line="239" w:lineRule="auto"/>
              <w:jc w:val="both"/>
              <w:rPr>
                <w:rFonts w:hint="eastAsia"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国际贸易管理荣誉学士</w:t>
            </w:r>
          </w:p>
          <w:p>
            <w:pPr>
              <w:widowControl w:val="0"/>
              <w:spacing w:line="239" w:lineRule="auto"/>
              <w:jc w:val="both"/>
              <w:rPr>
                <w:rFonts w:hint="eastAsia" w:ascii="宋体" w:hAnsi="宋体" w:eastAsia="宋体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sz w:val="24"/>
                <w:szCs w:val="24"/>
              </w:rPr>
              <w:t>Bachelor of International Business Management with Honours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3281" w:type="dxa"/>
            <w:vMerge w:val="continue"/>
            <w:vAlign w:val="center"/>
          </w:tcPr>
          <w:p>
            <w:pPr>
              <w:widowControl w:val="0"/>
              <w:spacing w:line="239" w:lineRule="auto"/>
              <w:jc w:val="both"/>
              <w:rPr>
                <w:rFonts w:hint="eastAsia"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widowControl w:val="0"/>
              <w:spacing w:line="239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UP11</w:t>
            </w:r>
          </w:p>
        </w:tc>
        <w:tc>
          <w:tcPr>
            <w:tcW w:w="4755" w:type="dxa"/>
          </w:tcPr>
          <w:p>
            <w:pPr>
              <w:widowControl w:val="0"/>
              <w:spacing w:line="239" w:lineRule="auto"/>
              <w:jc w:val="both"/>
              <w:rPr>
                <w:rFonts w:hint="eastAsia"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国际事务管理荣誉学士</w:t>
            </w:r>
          </w:p>
          <w:p>
            <w:pPr>
              <w:widowControl w:val="0"/>
              <w:spacing w:line="239" w:lineRule="auto"/>
              <w:jc w:val="both"/>
              <w:rPr>
                <w:rFonts w:hint="eastAsia" w:ascii="宋体" w:hAnsi="宋体" w:eastAsia="宋体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sz w:val="24"/>
                <w:szCs w:val="24"/>
              </w:rPr>
              <w:t>Bachelor of International Affairs Management with Honours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3281" w:type="dxa"/>
            <w:vMerge w:val="restart"/>
            <w:vAlign w:val="center"/>
          </w:tcPr>
          <w:p>
            <w:pPr>
              <w:widowControl w:val="0"/>
              <w:spacing w:line="239" w:lineRule="auto"/>
              <w:jc w:val="both"/>
              <w:rPr>
                <w:rFonts w:hint="eastAsia"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科技管理与物流学院</w:t>
            </w:r>
          </w:p>
          <w:p>
            <w:pPr>
              <w:widowControl w:val="0"/>
              <w:spacing w:line="239" w:lineRule="auto"/>
              <w:jc w:val="both"/>
              <w:rPr>
                <w:rFonts w:hint="eastAsia" w:ascii="宋体" w:hAnsi="宋体" w:eastAsia="宋体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sz w:val="24"/>
                <w:szCs w:val="24"/>
              </w:rPr>
              <w:t>School o</w:t>
            </w:r>
            <w:r>
              <w:rPr>
                <w:rFonts w:hint="eastAsia" w:ascii="Times New Roman" w:hAnsi="Times New Roman" w:eastAsia="宋体" w:cs="Times New Roman"/>
                <w:bCs/>
                <w:sz w:val="24"/>
                <w:szCs w:val="24"/>
              </w:rPr>
              <w:t>f</w:t>
            </w:r>
            <w:r>
              <w:rPr>
                <w:rFonts w:ascii="Times New Roman" w:hAnsi="Times New Roman" w:eastAsia="宋体" w:cs="Times New Roman"/>
                <w:bCs/>
                <w:sz w:val="24"/>
                <w:szCs w:val="24"/>
              </w:rPr>
              <w:t xml:space="preserve"> Technology Management and Logistics</w:t>
            </w:r>
          </w:p>
        </w:tc>
        <w:tc>
          <w:tcPr>
            <w:tcW w:w="1305" w:type="dxa"/>
            <w:vAlign w:val="center"/>
          </w:tcPr>
          <w:p>
            <w:pPr>
              <w:widowControl w:val="0"/>
              <w:spacing w:line="239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UP16</w:t>
            </w:r>
          </w:p>
        </w:tc>
        <w:tc>
          <w:tcPr>
            <w:tcW w:w="4755" w:type="dxa"/>
          </w:tcPr>
          <w:p>
            <w:pPr>
              <w:widowControl w:val="0"/>
              <w:spacing w:line="239" w:lineRule="auto"/>
              <w:jc w:val="both"/>
              <w:rPr>
                <w:rFonts w:hint="eastAsia"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科技管理学荣誉学士</w:t>
            </w:r>
          </w:p>
          <w:p>
            <w:pPr>
              <w:widowControl w:val="0"/>
              <w:spacing w:line="239" w:lineRule="auto"/>
              <w:jc w:val="both"/>
              <w:rPr>
                <w:rFonts w:hint="eastAsia" w:ascii="宋体" w:hAnsi="宋体" w:eastAsia="宋体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sz w:val="24"/>
                <w:szCs w:val="24"/>
              </w:rPr>
              <w:t>Bachelor of Technology Management with Honours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3281" w:type="dxa"/>
            <w:vMerge w:val="continue"/>
            <w:vAlign w:val="center"/>
          </w:tcPr>
          <w:p>
            <w:pPr>
              <w:widowControl w:val="0"/>
              <w:spacing w:line="239" w:lineRule="auto"/>
              <w:jc w:val="both"/>
              <w:rPr>
                <w:rFonts w:hint="eastAsia"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widowControl w:val="0"/>
              <w:spacing w:line="239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UP37</w:t>
            </w:r>
          </w:p>
        </w:tc>
        <w:tc>
          <w:tcPr>
            <w:tcW w:w="4755" w:type="dxa"/>
          </w:tcPr>
          <w:p>
            <w:pPr>
              <w:widowControl w:val="0"/>
              <w:spacing w:line="239" w:lineRule="auto"/>
              <w:jc w:val="both"/>
              <w:rPr>
                <w:rFonts w:hint="eastAsia"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工商管理（物流及运输）荣誉学士</w:t>
            </w:r>
          </w:p>
          <w:p>
            <w:pPr>
              <w:widowControl w:val="0"/>
              <w:spacing w:line="239" w:lineRule="auto"/>
              <w:jc w:val="both"/>
              <w:rPr>
                <w:rFonts w:hint="eastAsia" w:ascii="宋体" w:hAnsi="宋体" w:eastAsia="宋体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sz w:val="24"/>
                <w:szCs w:val="24"/>
              </w:rPr>
              <w:t>Bachelor of Business Administration (Logistics &amp; Transportation)</w:t>
            </w:r>
            <w:r>
              <w:rPr>
                <w:rFonts w:hint="eastAsia" w:ascii="Times New Roman" w:hAnsi="Times New Roman" w:eastAsia="宋体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宋体" w:cs="Times New Roman"/>
                <w:bCs/>
                <w:sz w:val="24"/>
                <w:szCs w:val="24"/>
              </w:rPr>
              <w:t>with Honours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3281" w:type="dxa"/>
            <w:vMerge w:val="continue"/>
            <w:vAlign w:val="center"/>
          </w:tcPr>
          <w:p>
            <w:pPr>
              <w:widowControl w:val="0"/>
              <w:spacing w:line="239" w:lineRule="auto"/>
              <w:jc w:val="both"/>
              <w:rPr>
                <w:rFonts w:hint="eastAsia"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widowControl w:val="0"/>
              <w:spacing w:line="239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UP39</w:t>
            </w:r>
          </w:p>
        </w:tc>
        <w:tc>
          <w:tcPr>
            <w:tcW w:w="4755" w:type="dxa"/>
          </w:tcPr>
          <w:p>
            <w:pPr>
              <w:widowControl w:val="0"/>
              <w:spacing w:line="239" w:lineRule="auto"/>
              <w:jc w:val="both"/>
              <w:rPr>
                <w:rFonts w:hint="eastAsia"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运营管理荣誉学士</w:t>
            </w:r>
          </w:p>
          <w:p>
            <w:pPr>
              <w:widowControl w:val="0"/>
              <w:spacing w:line="239" w:lineRule="auto"/>
              <w:jc w:val="both"/>
              <w:rPr>
                <w:rFonts w:hint="eastAsia" w:ascii="宋体" w:hAnsi="宋体" w:eastAsia="宋体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sz w:val="24"/>
                <w:szCs w:val="24"/>
              </w:rPr>
              <w:t>Bachelor of Operations Management with Honours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3281" w:type="dxa"/>
            <w:vMerge w:val="restart"/>
            <w:vAlign w:val="center"/>
          </w:tcPr>
          <w:p>
            <w:pPr>
              <w:widowControl w:val="0"/>
              <w:spacing w:line="239" w:lineRule="auto"/>
              <w:jc w:val="both"/>
              <w:rPr>
                <w:rFonts w:hint="eastAsia"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定量科学学院</w:t>
            </w:r>
          </w:p>
          <w:p>
            <w:pPr>
              <w:widowControl w:val="0"/>
              <w:spacing w:line="239" w:lineRule="auto"/>
              <w:jc w:val="both"/>
              <w:rPr>
                <w:rFonts w:hint="eastAsia" w:ascii="宋体" w:hAnsi="宋体" w:eastAsia="宋体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sz w:val="24"/>
                <w:szCs w:val="24"/>
              </w:rPr>
              <w:t>School of Quantitative Sciences</w:t>
            </w:r>
          </w:p>
        </w:tc>
        <w:tc>
          <w:tcPr>
            <w:tcW w:w="1305" w:type="dxa"/>
            <w:vAlign w:val="center"/>
          </w:tcPr>
          <w:p>
            <w:pPr>
              <w:widowControl w:val="0"/>
              <w:spacing w:line="239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UG06</w:t>
            </w:r>
          </w:p>
        </w:tc>
        <w:tc>
          <w:tcPr>
            <w:tcW w:w="4755" w:type="dxa"/>
          </w:tcPr>
          <w:p>
            <w:pPr>
              <w:widowControl w:val="0"/>
              <w:spacing w:line="239" w:lineRule="auto"/>
              <w:jc w:val="both"/>
              <w:rPr>
                <w:rFonts w:hint="eastAsia"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工业统计荣誉学士</w:t>
            </w:r>
          </w:p>
          <w:p>
            <w:pPr>
              <w:widowControl w:val="0"/>
              <w:spacing w:line="239" w:lineRule="auto"/>
              <w:jc w:val="both"/>
              <w:rPr>
                <w:rFonts w:hint="eastAsia" w:ascii="宋体" w:hAnsi="宋体" w:eastAsia="宋体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sz w:val="24"/>
                <w:szCs w:val="24"/>
              </w:rPr>
              <w:t>Bachelor of Science with Honours</w:t>
            </w:r>
            <w:r>
              <w:rPr>
                <w:rFonts w:hint="eastAsia" w:ascii="Times New Roman" w:hAnsi="Times New Roman" w:eastAsia="宋体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宋体" w:cs="Times New Roman"/>
                <w:bCs/>
                <w:sz w:val="24"/>
                <w:szCs w:val="24"/>
              </w:rPr>
              <w:t>(Industrial Statistics)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3281" w:type="dxa"/>
            <w:vMerge w:val="continue"/>
            <w:vAlign w:val="center"/>
          </w:tcPr>
          <w:p>
            <w:pPr>
              <w:widowControl w:val="0"/>
              <w:spacing w:line="239" w:lineRule="auto"/>
              <w:jc w:val="both"/>
              <w:rPr>
                <w:rFonts w:hint="eastAsia"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widowControl w:val="0"/>
              <w:spacing w:line="239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UG22</w:t>
            </w:r>
          </w:p>
        </w:tc>
        <w:tc>
          <w:tcPr>
            <w:tcW w:w="4755" w:type="dxa"/>
          </w:tcPr>
          <w:p>
            <w:pPr>
              <w:widowControl w:val="0"/>
              <w:spacing w:line="239" w:lineRule="auto"/>
              <w:jc w:val="both"/>
              <w:rPr>
                <w:rFonts w:hint="eastAsia"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决策科学荣誉学士</w:t>
            </w:r>
          </w:p>
          <w:p>
            <w:pPr>
              <w:widowControl w:val="0"/>
              <w:spacing w:line="239" w:lineRule="auto"/>
              <w:jc w:val="both"/>
              <w:rPr>
                <w:rFonts w:hint="eastAsia" w:ascii="宋体" w:hAnsi="宋体" w:eastAsia="宋体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sz w:val="24"/>
                <w:szCs w:val="24"/>
              </w:rPr>
              <w:t>Bachelor of Science with Honours(Decision Science)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</w:trPr>
        <w:tc>
          <w:tcPr>
            <w:tcW w:w="3281" w:type="dxa"/>
            <w:vMerge w:val="continue"/>
            <w:vAlign w:val="center"/>
          </w:tcPr>
          <w:p>
            <w:pPr>
              <w:widowControl w:val="0"/>
              <w:spacing w:line="239" w:lineRule="auto"/>
              <w:jc w:val="both"/>
              <w:rPr>
                <w:rFonts w:hint="eastAsia"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widowControl w:val="0"/>
              <w:spacing w:line="239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UG33</w:t>
            </w:r>
          </w:p>
        </w:tc>
        <w:tc>
          <w:tcPr>
            <w:tcW w:w="4755" w:type="dxa"/>
          </w:tcPr>
          <w:p>
            <w:pPr>
              <w:widowControl w:val="0"/>
              <w:spacing w:line="239" w:lineRule="auto"/>
              <w:jc w:val="both"/>
              <w:rPr>
                <w:rFonts w:hint="eastAsia"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商科数学荣誉学士</w:t>
            </w:r>
          </w:p>
          <w:p>
            <w:pPr>
              <w:widowControl w:val="0"/>
              <w:spacing w:line="239" w:lineRule="auto"/>
              <w:jc w:val="both"/>
              <w:rPr>
                <w:rFonts w:hint="eastAsia" w:ascii="宋体" w:hAnsi="宋体" w:eastAsia="宋体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sz w:val="24"/>
                <w:szCs w:val="24"/>
              </w:rPr>
              <w:t>Bachelor of Science with Honours(Business Mathematics)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3281" w:type="dxa"/>
            <w:vMerge w:val="restart"/>
            <w:vAlign w:val="center"/>
          </w:tcPr>
          <w:p>
            <w:pPr>
              <w:widowControl w:val="0"/>
              <w:spacing w:line="239" w:lineRule="auto"/>
              <w:jc w:val="both"/>
              <w:rPr>
                <w:rFonts w:hint="eastAsia"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商业管理学院</w:t>
            </w:r>
          </w:p>
          <w:p>
            <w:pPr>
              <w:widowControl w:val="0"/>
              <w:spacing w:line="239" w:lineRule="auto"/>
              <w:jc w:val="both"/>
              <w:rPr>
                <w:rFonts w:hint="eastAsia" w:ascii="宋体" w:hAnsi="宋体" w:eastAsia="宋体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sz w:val="24"/>
                <w:szCs w:val="24"/>
              </w:rPr>
              <w:t>School of Business Management</w:t>
            </w:r>
          </w:p>
        </w:tc>
        <w:tc>
          <w:tcPr>
            <w:tcW w:w="1305" w:type="dxa"/>
            <w:vAlign w:val="center"/>
          </w:tcPr>
          <w:p>
            <w:pPr>
              <w:widowControl w:val="0"/>
              <w:spacing w:line="239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UP22</w:t>
            </w:r>
          </w:p>
        </w:tc>
        <w:tc>
          <w:tcPr>
            <w:tcW w:w="4755" w:type="dxa"/>
          </w:tcPr>
          <w:p>
            <w:pPr>
              <w:widowControl w:val="0"/>
              <w:spacing w:line="239" w:lineRule="auto"/>
              <w:jc w:val="both"/>
              <w:rPr>
                <w:rFonts w:hint="eastAsia"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市场学荣誉学士</w:t>
            </w:r>
          </w:p>
          <w:p>
            <w:pPr>
              <w:widowControl w:val="0"/>
              <w:spacing w:line="239" w:lineRule="auto"/>
              <w:jc w:val="both"/>
              <w:rPr>
                <w:rFonts w:hint="eastAsia" w:ascii="宋体" w:hAnsi="宋体" w:eastAsia="宋体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sz w:val="24"/>
                <w:szCs w:val="24"/>
              </w:rPr>
              <w:t>Bachelor of Marketing with Honours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3281" w:type="dxa"/>
            <w:vMerge w:val="continue"/>
            <w:vAlign w:val="center"/>
          </w:tcPr>
          <w:p>
            <w:pPr>
              <w:widowControl w:val="0"/>
              <w:spacing w:line="239" w:lineRule="auto"/>
              <w:jc w:val="both"/>
              <w:rPr>
                <w:rFonts w:hint="eastAsia"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widowControl w:val="0"/>
              <w:spacing w:line="239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UP03</w:t>
            </w:r>
          </w:p>
        </w:tc>
        <w:tc>
          <w:tcPr>
            <w:tcW w:w="4755" w:type="dxa"/>
          </w:tcPr>
          <w:p>
            <w:pPr>
              <w:widowControl w:val="0"/>
              <w:spacing w:line="239" w:lineRule="auto"/>
              <w:jc w:val="both"/>
              <w:rPr>
                <w:rFonts w:hint="eastAsia"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工商管理荣誉学士</w:t>
            </w:r>
          </w:p>
          <w:p>
            <w:pPr>
              <w:widowControl w:val="0"/>
              <w:spacing w:line="239" w:lineRule="auto"/>
              <w:jc w:val="both"/>
              <w:rPr>
                <w:rFonts w:hint="eastAsia" w:ascii="宋体" w:hAnsi="宋体" w:eastAsia="宋体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sz w:val="24"/>
                <w:szCs w:val="24"/>
              </w:rPr>
              <w:t>Bachelor of Business Administration with Honours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3281" w:type="dxa"/>
            <w:vMerge w:val="continue"/>
            <w:vAlign w:val="center"/>
          </w:tcPr>
          <w:p>
            <w:pPr>
              <w:widowControl w:val="0"/>
              <w:spacing w:line="239" w:lineRule="auto"/>
              <w:jc w:val="both"/>
              <w:rPr>
                <w:rFonts w:hint="eastAsia"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widowControl w:val="0"/>
              <w:spacing w:line="239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UP09</w:t>
            </w:r>
          </w:p>
        </w:tc>
        <w:tc>
          <w:tcPr>
            <w:tcW w:w="4755" w:type="dxa"/>
          </w:tcPr>
          <w:p>
            <w:pPr>
              <w:widowControl w:val="0"/>
              <w:spacing w:line="239" w:lineRule="auto"/>
              <w:jc w:val="both"/>
              <w:rPr>
                <w:rFonts w:hint="eastAsia"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人力资源管理荣誉学士</w:t>
            </w:r>
          </w:p>
          <w:p>
            <w:pPr>
              <w:widowControl w:val="0"/>
              <w:spacing w:line="239" w:lineRule="auto"/>
              <w:jc w:val="both"/>
              <w:rPr>
                <w:rFonts w:hint="eastAsia" w:ascii="宋体" w:hAnsi="宋体" w:eastAsia="宋体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sz w:val="24"/>
                <w:szCs w:val="24"/>
              </w:rPr>
              <w:t>Bachelor of Human Resource Management with Honours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3281" w:type="dxa"/>
            <w:vMerge w:val="continue"/>
            <w:vAlign w:val="center"/>
          </w:tcPr>
          <w:p>
            <w:pPr>
              <w:widowControl w:val="0"/>
              <w:spacing w:line="239" w:lineRule="auto"/>
              <w:jc w:val="both"/>
              <w:rPr>
                <w:rFonts w:hint="eastAsia"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widowControl w:val="0"/>
              <w:spacing w:line="239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UP35</w:t>
            </w:r>
          </w:p>
        </w:tc>
        <w:tc>
          <w:tcPr>
            <w:tcW w:w="4755" w:type="dxa"/>
          </w:tcPr>
          <w:p>
            <w:pPr>
              <w:widowControl w:val="0"/>
              <w:spacing w:line="239" w:lineRule="auto"/>
              <w:jc w:val="both"/>
              <w:rPr>
                <w:rFonts w:hint="eastAsia"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企业管理荣誉学士</w:t>
            </w:r>
          </w:p>
          <w:p>
            <w:pPr>
              <w:widowControl w:val="0"/>
              <w:spacing w:line="239" w:lineRule="auto"/>
              <w:jc w:val="both"/>
              <w:rPr>
                <w:rFonts w:hint="eastAsia" w:ascii="宋体" w:hAnsi="宋体" w:eastAsia="宋体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sz w:val="24"/>
                <w:szCs w:val="24"/>
              </w:rPr>
              <w:t>Bachelor of Entrepreneurship with Honours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3281" w:type="dxa"/>
            <w:vAlign w:val="center"/>
          </w:tcPr>
          <w:p>
            <w:pPr>
              <w:widowControl w:val="0"/>
              <w:spacing w:line="239" w:lineRule="auto"/>
              <w:jc w:val="both"/>
              <w:rPr>
                <w:rFonts w:hint="eastAsia"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政府</w:t>
            </w:r>
          </w:p>
          <w:p>
            <w:pPr>
              <w:widowControl w:val="0"/>
              <w:spacing w:line="239" w:lineRule="auto"/>
              <w:jc w:val="both"/>
              <w:rPr>
                <w:rFonts w:hint="eastAsia" w:ascii="宋体" w:hAnsi="宋体" w:eastAsia="宋体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sz w:val="24"/>
                <w:szCs w:val="24"/>
              </w:rPr>
              <w:t>School of Government</w:t>
            </w:r>
          </w:p>
        </w:tc>
        <w:tc>
          <w:tcPr>
            <w:tcW w:w="1305" w:type="dxa"/>
            <w:vAlign w:val="center"/>
          </w:tcPr>
          <w:p>
            <w:pPr>
              <w:widowControl w:val="0"/>
              <w:spacing w:line="239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UP17</w:t>
            </w:r>
          </w:p>
        </w:tc>
        <w:tc>
          <w:tcPr>
            <w:tcW w:w="4755" w:type="dxa"/>
          </w:tcPr>
          <w:p>
            <w:pPr>
              <w:widowControl w:val="0"/>
              <w:spacing w:line="239" w:lineRule="auto"/>
              <w:jc w:val="both"/>
              <w:rPr>
                <w:rFonts w:hint="eastAsia"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发展管理荣誉学士</w:t>
            </w:r>
          </w:p>
          <w:p>
            <w:pPr>
              <w:widowControl w:val="0"/>
              <w:spacing w:line="239" w:lineRule="auto"/>
              <w:jc w:val="both"/>
              <w:rPr>
                <w:rFonts w:hint="eastAsia" w:ascii="宋体" w:hAnsi="宋体" w:eastAsia="宋体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sz w:val="24"/>
                <w:szCs w:val="24"/>
              </w:rPr>
              <w:t>Bachelor of Development Management with Honours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</w:trPr>
        <w:tc>
          <w:tcPr>
            <w:tcW w:w="3281" w:type="dxa"/>
            <w:vMerge w:val="restart"/>
            <w:vAlign w:val="center"/>
          </w:tcPr>
          <w:p>
            <w:pPr>
              <w:widowControl w:val="0"/>
              <w:spacing w:line="239" w:lineRule="auto"/>
              <w:jc w:val="both"/>
              <w:rPr>
                <w:rFonts w:hint="eastAsia"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教育与现代语言学学院</w:t>
            </w:r>
          </w:p>
          <w:p>
            <w:pPr>
              <w:widowControl w:val="0"/>
              <w:spacing w:line="239" w:lineRule="auto"/>
              <w:jc w:val="both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sz w:val="24"/>
                <w:szCs w:val="24"/>
              </w:rPr>
              <w:t>School of Education and Modern Languages</w:t>
            </w:r>
          </w:p>
          <w:p>
            <w:pPr>
              <w:widowControl w:val="0"/>
              <w:spacing w:line="239" w:lineRule="auto"/>
              <w:jc w:val="both"/>
              <w:rPr>
                <w:rFonts w:hint="eastAsia"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widowControl w:val="0"/>
              <w:spacing w:line="239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U9A1</w:t>
            </w:r>
          </w:p>
        </w:tc>
        <w:tc>
          <w:tcPr>
            <w:tcW w:w="4755" w:type="dxa"/>
          </w:tcPr>
          <w:p>
            <w:pPr>
              <w:widowControl w:val="0"/>
              <w:spacing w:line="239" w:lineRule="auto"/>
              <w:jc w:val="both"/>
              <w:rPr>
                <w:rFonts w:hint="eastAsia"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教育学荣誉学士（会计）</w:t>
            </w:r>
          </w:p>
          <w:p>
            <w:pPr>
              <w:widowControl w:val="0"/>
              <w:spacing w:line="239" w:lineRule="auto"/>
              <w:jc w:val="both"/>
              <w:rPr>
                <w:rFonts w:hint="eastAsia" w:ascii="宋体" w:hAnsi="宋体" w:eastAsia="宋体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sz w:val="24"/>
                <w:szCs w:val="24"/>
              </w:rPr>
              <w:t>Bachelor of Education</w:t>
            </w:r>
            <w:r>
              <w:rPr>
                <w:rFonts w:hint="eastAsia" w:ascii="Times New Roman" w:hAnsi="Times New Roman" w:eastAsia="宋体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宋体" w:cs="Times New Roman"/>
                <w:bCs/>
                <w:sz w:val="24"/>
                <w:szCs w:val="24"/>
              </w:rPr>
              <w:t>(Hons)</w:t>
            </w:r>
            <w:r>
              <w:rPr>
                <w:rFonts w:hint="eastAsia" w:ascii="Times New Roman" w:hAnsi="Times New Roman" w:eastAsia="宋体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宋体" w:cs="Times New Roman"/>
                <w:bCs/>
                <w:sz w:val="24"/>
                <w:szCs w:val="24"/>
              </w:rPr>
              <w:t>(Accounting)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3281" w:type="dxa"/>
            <w:vMerge w:val="continue"/>
            <w:vAlign w:val="center"/>
          </w:tcPr>
          <w:p>
            <w:pPr>
              <w:widowControl w:val="0"/>
              <w:spacing w:line="239" w:lineRule="auto"/>
              <w:jc w:val="center"/>
              <w:rPr>
                <w:rFonts w:hint="eastAsia"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widowControl w:val="0"/>
              <w:spacing w:line="239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U9B1</w:t>
            </w:r>
          </w:p>
        </w:tc>
        <w:tc>
          <w:tcPr>
            <w:tcW w:w="4755" w:type="dxa"/>
          </w:tcPr>
          <w:p>
            <w:pPr>
              <w:widowControl w:val="0"/>
              <w:spacing w:line="239" w:lineRule="auto"/>
              <w:jc w:val="both"/>
              <w:rPr>
                <w:rFonts w:hint="eastAsia"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教育学荣誉学士（信息科技）</w:t>
            </w:r>
          </w:p>
          <w:p>
            <w:pPr>
              <w:widowControl w:val="0"/>
              <w:spacing w:line="239" w:lineRule="auto"/>
              <w:jc w:val="both"/>
              <w:rPr>
                <w:rFonts w:hint="eastAsia" w:ascii="宋体" w:hAnsi="宋体" w:eastAsia="宋体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sz w:val="24"/>
                <w:szCs w:val="24"/>
              </w:rPr>
              <w:t>Bachelor of Education</w:t>
            </w:r>
            <w:r>
              <w:rPr>
                <w:rFonts w:hint="eastAsia" w:ascii="Times New Roman" w:hAnsi="Times New Roman" w:eastAsia="宋体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宋体" w:cs="Times New Roman"/>
                <w:bCs/>
                <w:sz w:val="24"/>
                <w:szCs w:val="24"/>
              </w:rPr>
              <w:t>(Hons)</w:t>
            </w:r>
            <w:r>
              <w:rPr>
                <w:rFonts w:hint="eastAsia" w:ascii="Times New Roman" w:hAnsi="Times New Roman" w:eastAsia="宋体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宋体" w:cs="Times New Roman"/>
                <w:bCs/>
                <w:sz w:val="24"/>
                <w:szCs w:val="24"/>
              </w:rPr>
              <w:t>(Information Technology)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3281" w:type="dxa"/>
            <w:vMerge w:val="continue"/>
            <w:vAlign w:val="center"/>
          </w:tcPr>
          <w:p>
            <w:pPr>
              <w:widowControl w:val="0"/>
              <w:spacing w:line="239" w:lineRule="auto"/>
              <w:jc w:val="center"/>
              <w:rPr>
                <w:rFonts w:hint="eastAsia"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widowControl w:val="0"/>
              <w:spacing w:line="239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U9C1</w:t>
            </w:r>
          </w:p>
        </w:tc>
        <w:tc>
          <w:tcPr>
            <w:tcW w:w="4755" w:type="dxa"/>
          </w:tcPr>
          <w:p>
            <w:pPr>
              <w:widowControl w:val="0"/>
              <w:spacing w:line="239" w:lineRule="auto"/>
              <w:jc w:val="both"/>
              <w:rPr>
                <w:rFonts w:hint="eastAsia"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教育学荣誉学士（工商管理）</w:t>
            </w:r>
          </w:p>
          <w:p>
            <w:pPr>
              <w:widowControl w:val="0"/>
              <w:spacing w:line="239" w:lineRule="auto"/>
              <w:jc w:val="both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sz w:val="24"/>
                <w:szCs w:val="24"/>
              </w:rPr>
              <w:t>Bachelor of Education</w:t>
            </w:r>
            <w:r>
              <w:rPr>
                <w:rFonts w:hint="eastAsia" w:ascii="Times New Roman" w:hAnsi="Times New Roman" w:eastAsia="宋体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宋体" w:cs="Times New Roman"/>
                <w:bCs/>
                <w:sz w:val="24"/>
                <w:szCs w:val="24"/>
              </w:rPr>
              <w:t>(Hons)</w:t>
            </w:r>
            <w:r>
              <w:rPr>
                <w:rFonts w:hint="eastAsia" w:ascii="Times New Roman" w:hAnsi="Times New Roman" w:eastAsia="宋体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宋体" w:cs="Times New Roman"/>
                <w:bCs/>
                <w:sz w:val="24"/>
                <w:szCs w:val="24"/>
              </w:rPr>
              <w:t>(Business Administration)</w:t>
            </w:r>
          </w:p>
          <w:p>
            <w:pPr>
              <w:widowControl w:val="0"/>
              <w:spacing w:line="239" w:lineRule="auto"/>
              <w:jc w:val="both"/>
              <w:rPr>
                <w:rFonts w:hint="eastAsia" w:ascii="宋体" w:hAnsi="宋体" w:eastAsia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3281" w:type="dxa"/>
            <w:vMerge w:val="continue"/>
            <w:vAlign w:val="center"/>
          </w:tcPr>
          <w:p>
            <w:pPr>
              <w:widowControl w:val="0"/>
              <w:spacing w:line="239" w:lineRule="auto"/>
              <w:jc w:val="center"/>
              <w:rPr>
                <w:rFonts w:hint="eastAsia"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widowControl w:val="0"/>
              <w:spacing w:line="239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U9D1</w:t>
            </w:r>
          </w:p>
        </w:tc>
        <w:tc>
          <w:tcPr>
            <w:tcW w:w="4755" w:type="dxa"/>
          </w:tcPr>
          <w:p>
            <w:pPr>
              <w:widowControl w:val="0"/>
              <w:spacing w:line="239" w:lineRule="auto"/>
              <w:jc w:val="both"/>
              <w:rPr>
                <w:rFonts w:hint="eastAsia"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教育学荣誉学士（辅导与咨询）</w:t>
            </w:r>
          </w:p>
          <w:p>
            <w:pPr>
              <w:widowControl w:val="0"/>
              <w:spacing w:line="239" w:lineRule="auto"/>
              <w:jc w:val="both"/>
              <w:rPr>
                <w:rFonts w:hint="eastAsia" w:ascii="宋体" w:hAnsi="宋体" w:eastAsia="宋体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sz w:val="24"/>
                <w:szCs w:val="24"/>
              </w:rPr>
              <w:t>Bachelor of Education</w:t>
            </w:r>
            <w:r>
              <w:rPr>
                <w:rFonts w:hint="eastAsia" w:ascii="Times New Roman" w:hAnsi="Times New Roman" w:eastAsia="宋体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宋体" w:cs="Times New Roman"/>
                <w:bCs/>
                <w:sz w:val="24"/>
                <w:szCs w:val="24"/>
              </w:rPr>
              <w:t>(Hons)</w:t>
            </w:r>
            <w:r>
              <w:rPr>
                <w:rFonts w:hint="eastAsia" w:ascii="Times New Roman" w:hAnsi="Times New Roman" w:eastAsia="宋体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宋体" w:cs="Times New Roman"/>
                <w:bCs/>
                <w:sz w:val="24"/>
                <w:szCs w:val="24"/>
              </w:rPr>
              <w:t>(Guidance and Counseling)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3281" w:type="dxa"/>
            <w:vMerge w:val="continue"/>
            <w:vAlign w:val="center"/>
          </w:tcPr>
          <w:p>
            <w:pPr>
              <w:widowControl w:val="0"/>
              <w:spacing w:line="239" w:lineRule="auto"/>
              <w:jc w:val="center"/>
              <w:rPr>
                <w:rFonts w:hint="eastAsia"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widowControl w:val="0"/>
              <w:spacing w:line="239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U9K1</w:t>
            </w:r>
          </w:p>
        </w:tc>
        <w:tc>
          <w:tcPr>
            <w:tcW w:w="4755" w:type="dxa"/>
          </w:tcPr>
          <w:p>
            <w:pPr>
              <w:widowControl w:val="0"/>
              <w:spacing w:line="239" w:lineRule="auto"/>
              <w:jc w:val="both"/>
              <w:rPr>
                <w:rFonts w:hint="eastAsia"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教育学荣誉学士（道德教育）</w:t>
            </w:r>
          </w:p>
          <w:p>
            <w:pPr>
              <w:widowControl w:val="0"/>
              <w:spacing w:line="239" w:lineRule="auto"/>
              <w:jc w:val="both"/>
              <w:rPr>
                <w:rFonts w:hint="eastAsia" w:ascii="宋体" w:hAnsi="宋体" w:eastAsia="宋体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sz w:val="24"/>
                <w:szCs w:val="24"/>
              </w:rPr>
              <w:t>Bachelor of Education</w:t>
            </w:r>
            <w:r>
              <w:rPr>
                <w:rFonts w:hint="eastAsia" w:ascii="Times New Roman" w:hAnsi="Times New Roman" w:eastAsia="宋体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宋体" w:cs="Times New Roman"/>
                <w:bCs/>
                <w:sz w:val="24"/>
                <w:szCs w:val="24"/>
              </w:rPr>
              <w:t>(Hons)</w:t>
            </w:r>
            <w:r>
              <w:rPr>
                <w:rFonts w:hint="eastAsia" w:ascii="Times New Roman" w:hAnsi="Times New Roman" w:eastAsia="宋体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宋体" w:cs="Times New Roman"/>
                <w:bCs/>
                <w:sz w:val="24"/>
                <w:szCs w:val="24"/>
              </w:rPr>
              <w:t>(Moral Education)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</w:trPr>
        <w:tc>
          <w:tcPr>
            <w:tcW w:w="3281" w:type="dxa"/>
            <w:vMerge w:val="continue"/>
            <w:vAlign w:val="center"/>
          </w:tcPr>
          <w:p>
            <w:pPr>
              <w:widowControl w:val="0"/>
              <w:spacing w:line="239" w:lineRule="auto"/>
              <w:jc w:val="center"/>
              <w:rPr>
                <w:rFonts w:hint="eastAsia"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widowControl w:val="0"/>
              <w:spacing w:line="239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U9G</w:t>
            </w:r>
          </w:p>
        </w:tc>
        <w:tc>
          <w:tcPr>
            <w:tcW w:w="4755" w:type="dxa"/>
          </w:tcPr>
          <w:p>
            <w:pPr>
              <w:widowControl w:val="0"/>
              <w:spacing w:line="239" w:lineRule="auto"/>
              <w:jc w:val="both"/>
              <w:rPr>
                <w:rFonts w:hint="eastAsia"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教育学荣誉学士（英语作为第二语言教学）</w:t>
            </w:r>
          </w:p>
          <w:p>
            <w:pPr>
              <w:widowControl w:val="0"/>
              <w:spacing w:line="239" w:lineRule="auto"/>
              <w:jc w:val="both"/>
              <w:rPr>
                <w:rFonts w:hint="eastAsia" w:ascii="宋体" w:hAnsi="宋体" w:eastAsia="宋体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sz w:val="24"/>
                <w:szCs w:val="24"/>
              </w:rPr>
              <w:t>Bachelor of Education</w:t>
            </w:r>
            <w:r>
              <w:rPr>
                <w:rFonts w:hint="eastAsia" w:ascii="Times New Roman" w:hAnsi="Times New Roman" w:eastAsia="宋体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宋体" w:cs="Times New Roman"/>
                <w:bCs/>
                <w:sz w:val="24"/>
                <w:szCs w:val="24"/>
              </w:rPr>
              <w:t>(Hons)</w:t>
            </w:r>
            <w:r>
              <w:rPr>
                <w:rFonts w:hint="eastAsia" w:ascii="Times New Roman" w:hAnsi="Times New Roman" w:eastAsia="宋体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宋体" w:cs="Times New Roman"/>
                <w:bCs/>
                <w:sz w:val="24"/>
                <w:szCs w:val="24"/>
              </w:rPr>
              <w:t>(TESL)</w:t>
            </w:r>
          </w:p>
          <w:p>
            <w:pPr>
              <w:widowControl w:val="0"/>
              <w:spacing w:line="239" w:lineRule="auto"/>
              <w:jc w:val="both"/>
              <w:rPr>
                <w:rFonts w:hint="eastAsia" w:ascii="宋体" w:hAnsi="宋体" w:eastAsia="宋体"/>
                <w:bCs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C6B64"/>
    <w:rsid w:val="003C6B64"/>
    <w:rsid w:val="00CD0067"/>
    <w:rsid w:val="00D8049C"/>
    <w:rsid w:val="76A0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cs="Arial" w:eastAsiaTheme="minorEastAsia"/>
      <w:kern w:val="0"/>
      <w:sz w:val="20"/>
      <w:szCs w:val="20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</w:rPr>
  </w:style>
  <w:style w:type="table" w:styleId="6">
    <w:name w:val="Table Grid"/>
    <w:basedOn w:val="5"/>
    <w:uiPriority w:val="59"/>
    <w:pPr>
      <w:widowControl w:val="0"/>
      <w:jc w:val="both"/>
    </w:pPr>
    <w:rPr>
      <w:rFonts w:ascii="Calibri" w:hAnsi="Calibri" w:cs="Arial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390</Words>
  <Characters>2226</Characters>
  <Lines>18</Lines>
  <Paragraphs>5</Paragraphs>
  <TotalTime>0</TotalTime>
  <ScaleCrop>false</ScaleCrop>
  <LinksUpToDate>false</LinksUpToDate>
  <CharactersWithSpaces>2611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2017-04-24T06:21:00Z</dcterms:created>
  <dc:creator>admin</dc:creator>
  <cp:lastModifiedBy>hjp</cp:lastModifiedBy>
  <dcterms:modified xsi:type="dcterms:W3CDTF">2017-04-25T01:30:46Z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