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45CD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OLE_LINK1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bookmarkEnd w:id="0"/>
    <w:p w14:paraId="14B2565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FCF0E5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2B2AE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20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68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公务用车购置项目</w:t>
            </w:r>
          </w:p>
        </w:tc>
      </w:tr>
      <w:tr w14:paraId="579BD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1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670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5E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7FF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1A221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8E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44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3A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44CF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A66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0A0F2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2D7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4C38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F5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0D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EAD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8931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3B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8A79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86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/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  <w:bookmarkEnd w:id="1"/>
            <w:bookmarkEnd w:id="2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A9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82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B8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8B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626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1E868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A7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2D6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AE82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043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962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2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9F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65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D9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F64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85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1E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CD8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359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B9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83E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062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C56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269D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3C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579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C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EAF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07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D4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19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A0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0190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19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7F7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06D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04BC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34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6D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后，一是有效确保两校区班车的安全稳定运行，及时解除安全隐患，提升安全系数，保证师生安全出行；二是进一步提升学校办学保障能力，保障教学相关活动顺利进行，学校老师和学生对车辆服务的满意度会得到有效提升。三是能更好的保障两个校区班车的乘车服务，全校每天近1000人次能够从中受益。</w:t>
            </w:r>
          </w:p>
          <w:p w14:paraId="1F089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B0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公务车新能源电车已接收停放学校，验车，登记上牌、保险均已办完，目前正常使用。</w:t>
            </w:r>
          </w:p>
          <w:p w14:paraId="39E8DB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086E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EE8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61F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CA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45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6F3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EFFF9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BDE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62D9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DC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4C0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0B8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72C20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3E6F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A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50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BD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A0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采购数量</w:t>
            </w:r>
          </w:p>
          <w:p w14:paraId="60081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477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E8D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1A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F4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6A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C4BA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559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2C4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8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520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车辆验收合格率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8D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A52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E84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6EA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6CF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34AF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0F6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E7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4EB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613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按时间要求交付</w:t>
            </w:r>
          </w:p>
          <w:p w14:paraId="0E3C2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FF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2024年6月政采，9月试用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0D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2024年12月接车验收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C3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95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58A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年中各阶段完成时间把控差，以后需加强预算执行监督管理</w:t>
            </w:r>
          </w:p>
        </w:tc>
      </w:tr>
      <w:tr w14:paraId="31F2D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FD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A24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67A93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3618C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7E3EF4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928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公务用车购置成本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78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小于等于</w:t>
            </w:r>
            <w:r>
              <w:rPr>
                <w:rFonts w:ascii="仿宋_GB2312" w:hAnsi="宋体" w:eastAsia="仿宋_GB2312" w:cs="宋体"/>
                <w:kern w:val="0"/>
              </w:rPr>
              <w:t>44.8</w:t>
            </w:r>
            <w:r>
              <w:rPr>
                <w:rFonts w:hint="eastAsia" w:ascii="仿宋_GB2312" w:hAnsi="宋体" w:eastAsia="仿宋_GB2312" w:cs="宋体"/>
                <w:kern w:val="0"/>
              </w:rPr>
              <w:t>万</w:t>
            </w:r>
            <w:r>
              <w:rPr>
                <w:rFonts w:ascii="仿宋_GB2312" w:hAnsi="宋体" w:eastAsia="仿宋_GB2312" w:cs="宋体"/>
                <w:kern w:val="0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055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=</w:t>
            </w:r>
            <w:r>
              <w:rPr>
                <w:rFonts w:ascii="仿宋_GB2312" w:hAnsi="宋体" w:eastAsia="仿宋_GB2312" w:cs="宋体"/>
                <w:kern w:val="0"/>
              </w:rPr>
              <w:t>44.8</w:t>
            </w:r>
            <w:r>
              <w:rPr>
                <w:rFonts w:hint="eastAsia" w:ascii="仿宋_GB2312" w:hAnsi="宋体" w:eastAsia="仿宋_GB2312" w:cs="宋体"/>
                <w:kern w:val="0"/>
              </w:rPr>
              <w:t>万</w:t>
            </w:r>
            <w:r>
              <w:rPr>
                <w:rFonts w:ascii="仿宋_GB2312" w:hAnsi="宋体" w:eastAsia="仿宋_GB2312" w:cs="宋体"/>
                <w:kern w:val="0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65D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E0C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8A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875A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F26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053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A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9ED5D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A34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油费成本</w:t>
            </w:r>
          </w:p>
          <w:p w14:paraId="2700F4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07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公务费用支出降低,有效节省三公经费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A2F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公务费用支出降低,有效节省三公经费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7F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67E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09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C84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C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7D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19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22BC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15C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交通服务能力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1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提升学校后勤办学保障条件,提升师生的幸福感和获得感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67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有效提升交通服务能力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FD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C4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52F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16C7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9B5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E3E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014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24749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2243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符合新能源要求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B41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减少燃油费用支出,符合低碳要求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426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减少燃油费用支出,符合低碳要求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0E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79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9D0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209E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BE0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E29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79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197F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设备可持续使用率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CF9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两校区班车通勤距离短，耗损小，使用时间相对较长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3BE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两校区班车通勤距离短，耗损小，使用时间相对较长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D8C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E9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0DC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设备使用时间将持续跟踪监控</w:t>
            </w:r>
          </w:p>
        </w:tc>
      </w:tr>
      <w:tr w14:paraId="7418D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58C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B44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19D92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567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2374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9DC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56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59F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21B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E94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  <w:bookmarkStart w:id="3" w:name="_GoBack"/>
            <w:bookmarkEnd w:id="3"/>
          </w:p>
        </w:tc>
      </w:tr>
      <w:tr w14:paraId="6380F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BB0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BE3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6C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D26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57C0F6A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1E6EC6"/>
    <w:rsid w:val="002526F5"/>
    <w:rsid w:val="002917AC"/>
    <w:rsid w:val="003435ED"/>
    <w:rsid w:val="0045622B"/>
    <w:rsid w:val="004A37D4"/>
    <w:rsid w:val="00512C82"/>
    <w:rsid w:val="00584BC5"/>
    <w:rsid w:val="00697364"/>
    <w:rsid w:val="00741627"/>
    <w:rsid w:val="008213E5"/>
    <w:rsid w:val="008A3EEA"/>
    <w:rsid w:val="00945063"/>
    <w:rsid w:val="00A420A9"/>
    <w:rsid w:val="00B47A57"/>
    <w:rsid w:val="00CA3013"/>
    <w:rsid w:val="00CE49C2"/>
    <w:rsid w:val="00D37BDF"/>
    <w:rsid w:val="00D8451D"/>
    <w:rsid w:val="00D950CB"/>
    <w:rsid w:val="00E017CD"/>
    <w:rsid w:val="00E961B2"/>
    <w:rsid w:val="00F561EB"/>
    <w:rsid w:val="175918EC"/>
    <w:rsid w:val="1D2D77BA"/>
    <w:rsid w:val="37E72FFE"/>
    <w:rsid w:val="3B8276E5"/>
    <w:rsid w:val="436E381C"/>
    <w:rsid w:val="43E55D46"/>
    <w:rsid w:val="4B26517A"/>
    <w:rsid w:val="4EF84AEE"/>
    <w:rsid w:val="4F3D73AB"/>
    <w:rsid w:val="519960F3"/>
    <w:rsid w:val="5FB3C5AC"/>
    <w:rsid w:val="627B0EA9"/>
    <w:rsid w:val="66541C60"/>
    <w:rsid w:val="6C1C56D5"/>
    <w:rsid w:val="70730540"/>
    <w:rsid w:val="709B2861"/>
    <w:rsid w:val="7CA60B06"/>
    <w:rsid w:val="7D57548B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757</Words>
  <Characters>894</Characters>
  <Lines>7</Lines>
  <Paragraphs>2</Paragraphs>
  <TotalTime>0</TotalTime>
  <ScaleCrop>false</ScaleCrop>
  <LinksUpToDate>false</LinksUpToDate>
  <CharactersWithSpaces>903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谁是谁的谁</cp:lastModifiedBy>
  <dcterms:modified xsi:type="dcterms:W3CDTF">2025-08-23T11:24:15Z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FF4680D76BE94087BA458646FD959D69_13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