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北京市教育委员会关于公布2019年度北京市属高校高水平教师队伍建设支持计划资助名单的通知</w:t>
      </w:r>
    </w:p>
    <w:p>
      <w:pPr>
        <w:jc w:val="center"/>
        <w:rPr>
          <w:rFonts w:hint="eastAsia" w:ascii="楷体" w:hAnsi="楷体" w:eastAsia="楷体" w:cs="楷体"/>
          <w:sz w:val="28"/>
          <w:szCs w:val="36"/>
        </w:rPr>
      </w:pPr>
      <w:r>
        <w:rPr>
          <w:rFonts w:hint="eastAsia" w:ascii="楷体" w:hAnsi="楷体" w:eastAsia="楷体" w:cs="楷体"/>
          <w:sz w:val="28"/>
          <w:szCs w:val="36"/>
        </w:rPr>
        <w:t>京教函〔2018〕743号</w:t>
      </w:r>
    </w:p>
    <w:p>
      <w:pPr>
        <w:rPr>
          <w:rFonts w:hint="eastAsia" w:ascii="仿宋_GB2312" w:hAnsi="仿宋_GB2312" w:eastAsia="仿宋_GB2312" w:cs="仿宋_GB2312"/>
          <w:sz w:val="32"/>
          <w:szCs w:val="40"/>
        </w:rPr>
      </w:pP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各有关单位：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根据市委教工委、市教委《关于印发&lt;“十三五”时期北京市属高校高水平教师队伍建设支持计划&gt;的通知》（京教工〔2017〕18号），在单位推荐和专家评议的基础上，经北京教育系统人才工作领导小组审定，确定了中国戏曲学院陈涌泉等10人入选高层次人才引进与支持计划，中国音乐学院Giovanni Angeleri等36人入选特聘教授支持计划，中国戏曲学院于建刚等39人入选长城学者培养计划，中国戏曲学院李华裔等100人入选青年拔尖人才培育计划，北方工业大学王彦平等12人入选高水平创新团队建设计划。现将名单予以公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各有关单位要按照市教委文件精神和各项目管理办法的要求精心组织，在经费使用和项目进展等方面加强管理和监督考核，积极创造条件保证各项目的顺利实施，全力促进教师职业发展，全面提高市属高校的教学质量。 </w:t>
      </w:r>
    </w:p>
    <w:p>
      <w:pPr>
        <w:jc w:val="right"/>
        <w:rPr>
          <w:rFonts w:hint="eastAsia" w:ascii="仿宋_GB2312" w:hAnsi="仿宋_GB2312" w:eastAsia="仿宋_GB2312" w:cs="仿宋_GB2312"/>
          <w:sz w:val="32"/>
          <w:szCs w:val="40"/>
        </w:rPr>
      </w:pP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北京市教育委员会 </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2018年12月29日</w:t>
      </w:r>
    </w:p>
    <w:p>
      <w:pPr>
        <w:jc w:val="right"/>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br w:type="page"/>
      </w: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500" w:lineRule="exact"/>
        <w:ind w:firstLine="4340" w:firstLineChars="1550"/>
        <w:rPr>
          <w:rFonts w:hint="eastAsia" w:ascii="仿宋_GB2312" w:hAnsi="仿宋_GB2312" w:eastAsia="仿宋_GB2312" w:cs="仿宋_GB2312"/>
          <w:sz w:val="28"/>
          <w:szCs w:val="28"/>
        </w:rPr>
      </w:pP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2019年度北京市属高校高水平教师队伍</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建设支持计划高层次人才引进项目资助名单</w:t>
      </w:r>
    </w:p>
    <w:p>
      <w:pPr>
        <w:spacing w:line="500" w:lineRule="exact"/>
        <w:jc w:val="center"/>
        <w:rPr>
          <w:rFonts w:hint="eastAsia" w:ascii="仿宋_GB2312" w:hAnsi="仿宋_GB2312" w:eastAsia="仿宋_GB2312" w:cs="仿宋_GB2312"/>
          <w:b/>
          <w:sz w:val="28"/>
          <w:szCs w:val="28"/>
        </w:rPr>
      </w:pPr>
    </w:p>
    <w:tbl>
      <w:tblPr>
        <w:tblStyle w:val="4"/>
        <w:tblW w:w="873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3256"/>
        <w:gridCol w:w="1971"/>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256" w:type="dxa"/>
            <w:noWrap w:val="0"/>
            <w:vAlign w:val="center"/>
          </w:tcPr>
          <w:p>
            <w:pPr>
              <w:spacing w:line="400" w:lineRule="exact"/>
              <w:ind w:firstLine="700" w:firstLineChars="24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学校名称</w:t>
            </w:r>
          </w:p>
        </w:tc>
        <w:tc>
          <w:tcPr>
            <w:tcW w:w="1971"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2553" w:type="dxa"/>
            <w:noWrap w:val="0"/>
            <w:vAlign w:val="center"/>
          </w:tcPr>
          <w:p>
            <w:pPr>
              <w:spacing w:line="40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陈涌泉</w:t>
            </w:r>
          </w:p>
        </w:tc>
        <w:tc>
          <w:tcPr>
            <w:tcW w:w="2553" w:type="dxa"/>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2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Alexander Suleiman</w:t>
            </w:r>
          </w:p>
        </w:tc>
        <w:tc>
          <w:tcPr>
            <w:tcW w:w="255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李万林</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姜绍飞</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蒋捷</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张颖</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高晶一</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陈文革</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王学钦</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56"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256"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971" w:type="dxa"/>
            <w:noWrap w:val="0"/>
            <w:vAlign w:val="top"/>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余东华</w:t>
            </w:r>
          </w:p>
        </w:tc>
        <w:tc>
          <w:tcPr>
            <w:tcW w:w="2553" w:type="dxa"/>
            <w:noWrap w:val="0"/>
            <w:vAlign w:val="top"/>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CIT&amp;TCD20190110</w:t>
            </w:r>
          </w:p>
        </w:tc>
      </w:tr>
    </w:tbl>
    <w:p>
      <w:pPr>
        <w:rPr>
          <w:rFonts w:hint="eastAsia" w:ascii="仿宋_GB2312" w:hAnsi="仿宋_GB2312" w:eastAsia="仿宋_GB2312" w:cs="仿宋_GB2312"/>
          <w:sz w:val="28"/>
          <w:szCs w:val="28"/>
        </w:rPr>
      </w:pPr>
    </w:p>
    <w:p>
      <w:pPr>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附件2</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2019年度北京市属高校高水平教师队伍</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建设支持计划特聘教授支持计划项目资助名单</w:t>
      </w:r>
    </w:p>
    <w:p>
      <w:pPr>
        <w:spacing w:line="500" w:lineRule="exact"/>
        <w:ind w:left="1540" w:leftChars="200" w:hanging="1120" w:hangingChars="400"/>
        <w:jc w:val="left"/>
        <w:rPr>
          <w:rFonts w:hint="eastAsia" w:ascii="仿宋_GB2312" w:hAnsi="仿宋_GB2312" w:eastAsia="仿宋_GB2312" w:cs="仿宋_GB2312"/>
          <w:sz w:val="28"/>
          <w:szCs w:val="28"/>
        </w:rPr>
      </w:pPr>
    </w:p>
    <w:tbl>
      <w:tblPr>
        <w:tblStyle w:val="4"/>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069"/>
        <w:gridCol w:w="297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069"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学校名称</w:t>
            </w:r>
          </w:p>
        </w:tc>
        <w:tc>
          <w:tcPr>
            <w:tcW w:w="2977"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2126"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Giovanni Angeleri</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朱丹</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丁治明</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徐明伟</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朱永法</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朱赤</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冷劲松</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黄庆明</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9</w:t>
            </w:r>
          </w:p>
        </w:tc>
        <w:tc>
          <w:tcPr>
            <w:tcW w:w="3069"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2977"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李治平</w:t>
            </w:r>
          </w:p>
        </w:tc>
        <w:tc>
          <w:tcPr>
            <w:tcW w:w="2126" w:type="dxa"/>
            <w:noWrap w:val="0"/>
            <w:vAlign w:val="center"/>
          </w:tcPr>
          <w:p>
            <w:pPr>
              <w:spacing w:line="440" w:lineRule="exac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IDHT20190209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06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北京电影学院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凯文•盖格</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Kevin Geiger</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北京印刷学院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郭顺生</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任发政</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刘璨</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罗云波</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北京物资学院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TALPIN Jean-Pierre</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北京物资学院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谭春桥</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张继雷</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北京信息科技大学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胡师彦</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余泽民</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林精华</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刘应书</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鲁云</w:t>
            </w:r>
          </w:p>
        </w:tc>
        <w:tc>
          <w:tcPr>
            <w:tcW w:w="2126"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北京舞蹈学院</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王云幼</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方维规</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孙周兴</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李宇明</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蒋毅</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胡小玉</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Oliver Linton</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王化成</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孙六全</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李应芳</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李启寨</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  涛</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张俊森</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306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977"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黄贤金</w:t>
            </w:r>
          </w:p>
        </w:tc>
        <w:tc>
          <w:tcPr>
            <w:tcW w:w="2126"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IDHT20190236</w:t>
            </w:r>
          </w:p>
        </w:tc>
      </w:tr>
    </w:tbl>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附件3</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2019年度北京市属高校高水平教师队伍建设</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支持计划长城学者培养计划项目资助名单</w:t>
      </w:r>
    </w:p>
    <w:tbl>
      <w:tblPr>
        <w:tblStyle w:val="4"/>
        <w:tblW w:w="84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30"/>
        <w:gridCol w:w="2065"/>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130"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学校名称</w:t>
            </w:r>
          </w:p>
        </w:tc>
        <w:tc>
          <w:tcPr>
            <w:tcW w:w="2065"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2380"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于建刚</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舒桐</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王中山</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王力</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宋威</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韩飞</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李洪义</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杨震</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高国华</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崔有为</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阎新龙</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何玉润</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北京开放大学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袁家政</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14</w:t>
            </w:r>
          </w:p>
        </w:tc>
        <w:tc>
          <w:tcPr>
            <w:tcW w:w="3130"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2065"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朱玲</w:t>
            </w:r>
          </w:p>
        </w:tc>
        <w:tc>
          <w:tcPr>
            <w:tcW w:w="2380" w:type="dxa"/>
            <w:noWrap w:val="0"/>
            <w:vAlign w:val="center"/>
          </w:tcPr>
          <w:p>
            <w:pPr>
              <w:spacing w:line="440" w:lineRule="exac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CIT&amp;TCD20190314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15</w:t>
            </w:r>
          </w:p>
        </w:tc>
        <w:tc>
          <w:tcPr>
            <w:tcW w:w="3130"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2065" w:type="dxa"/>
            <w:noWrap w:val="0"/>
            <w:vAlign w:val="top"/>
          </w:tcPr>
          <w:p>
            <w:pPr>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梁永日</w:t>
            </w:r>
          </w:p>
        </w:tc>
        <w:tc>
          <w:tcPr>
            <w:tcW w:w="2380" w:type="dxa"/>
            <w:noWrap w:val="0"/>
            <w:vAlign w:val="center"/>
          </w:tcPr>
          <w:p>
            <w:pPr>
              <w:spacing w:line="440" w:lineRule="exact"/>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CIT&amp;TCD20190315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北京电影学院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王海洲</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北京电影学院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扈强</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北京印刷学院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施继龙</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北京财贸职业学院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武飞</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北京物资学院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  艳</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李瑞君</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穆钧</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北京信息科技大学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周哲海</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北京教育科学研究院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张丹</w:t>
            </w:r>
          </w:p>
        </w:tc>
        <w:tc>
          <w:tcPr>
            <w:tcW w:w="2380" w:type="dxa"/>
            <w:noWrap w:val="0"/>
            <w:vAlign w:val="center"/>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程维</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杭孝平</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北京舞蹈学院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金浩</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王艳慧</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孙士聪</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林雨青</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施慧</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曲爱娟</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李兵辉</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张晨</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首都体育学院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李厚林</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首都体育学院</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潘迎旭</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叶堂林</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  炜</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w:t>
            </w:r>
          </w:p>
        </w:tc>
        <w:tc>
          <w:tcPr>
            <w:tcW w:w="313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065"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高杰英</w:t>
            </w:r>
          </w:p>
        </w:tc>
        <w:tc>
          <w:tcPr>
            <w:tcW w:w="2380" w:type="dxa"/>
            <w:noWrap w:val="0"/>
            <w:vAlign w:val="top"/>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CIT&amp;TCD20190339</w:t>
            </w:r>
          </w:p>
        </w:tc>
      </w:tr>
    </w:tbl>
    <w:p>
      <w:pPr>
        <w:tabs>
          <w:tab w:val="left" w:pos="2415"/>
        </w:tabs>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r>
        <w:rPr>
          <w:rFonts w:hint="eastAsia" w:ascii="仿宋_GB2312" w:hAnsi="仿宋_GB2312" w:eastAsia="仿宋_GB2312" w:cs="仿宋_GB2312"/>
          <w:sz w:val="28"/>
          <w:szCs w:val="28"/>
        </w:rPr>
        <w:t>附件4</w:t>
      </w:r>
      <w:r>
        <w:rPr>
          <w:rFonts w:hint="eastAsia" w:ascii="仿宋_GB2312" w:hAnsi="仿宋_GB2312" w:eastAsia="仿宋_GB2312" w:cs="仿宋_GB2312"/>
          <w:sz w:val="28"/>
          <w:szCs w:val="28"/>
        </w:rPr>
        <w:tab/>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2019年度北京市属高校高水平教师队伍建设</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支持计划青年拔尖人才培育计划项目资助名单</w:t>
      </w:r>
    </w:p>
    <w:tbl>
      <w:tblPr>
        <w:tblStyle w:val="4"/>
        <w:tblW w:w="909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495"/>
        <w:gridCol w:w="184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495" w:type="dxa"/>
            <w:shd w:val="clear" w:color="auto" w:fill="auto"/>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学校名称</w:t>
            </w:r>
          </w:p>
        </w:tc>
        <w:tc>
          <w:tcPr>
            <w:tcW w:w="1845" w:type="dxa"/>
            <w:shd w:val="clear" w:color="auto" w:fill="auto"/>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申报人姓名</w:t>
            </w:r>
          </w:p>
        </w:tc>
        <w:tc>
          <w:tcPr>
            <w:tcW w:w="2841"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李华裔</w:t>
            </w:r>
          </w:p>
        </w:tc>
        <w:tc>
          <w:tcPr>
            <w:tcW w:w="2841" w:type="dxa"/>
            <w:noWrap w:val="0"/>
            <w:vAlign w:val="center"/>
          </w:tcPr>
          <w:p>
            <w:pPr>
              <w:widowControl/>
              <w:spacing w:line="4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CIT&amp;TCD201904001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李鑫艺</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中国戏曲学院</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郑唯</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杨毅鹭</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张倩渊</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傅琬茹</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中国音乐学院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黎雨荷</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孔新雷</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李琛</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李道勇</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张晓光</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谢亮</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谭墍元</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王乃鑫</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王军</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王菲菲</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公备</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白玉磊</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刘雨溪</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齐书宇</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杜江</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陈锋</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周雨阳</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钱霙婧</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高斌</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韩昌报</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焦峪波</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北京工业职业技术学院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高晓峰</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29</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马铁铮</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30</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王迎龙</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王晓珂</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史纯珍</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白冬生</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刘剑</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李慧聪</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吴晓群</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张珣</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38</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张慧娟</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39</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郦金龙</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温赛</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蒯鹏州</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樊保民</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北京工商大学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樊鹏英</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44</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王浩</w:t>
            </w:r>
          </w:p>
        </w:tc>
        <w:tc>
          <w:tcPr>
            <w:tcW w:w="2841" w:type="dxa"/>
            <w:noWrap w:val="0"/>
            <w:vAlign w:val="center"/>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bCs/>
                <w:sz w:val="28"/>
                <w:szCs w:val="28"/>
                <w:highlight w:val="yellow"/>
              </w:rPr>
              <w:t>CIT&amp;TCD201904044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45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吕鹏飞</w:t>
            </w:r>
          </w:p>
        </w:tc>
        <w:tc>
          <w:tcPr>
            <w:tcW w:w="2841" w:type="dxa"/>
            <w:noWrap w:val="0"/>
            <w:vAlign w:val="center"/>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bCs/>
                <w:sz w:val="28"/>
                <w:szCs w:val="28"/>
                <w:highlight w:val="yellow"/>
              </w:rPr>
              <w:t>CIT&amp;TCD201904045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46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北京石油化工学院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highlight w:val="yellow"/>
              </w:rPr>
              <w:t>杨丹</w:t>
            </w:r>
          </w:p>
        </w:tc>
        <w:tc>
          <w:tcPr>
            <w:tcW w:w="2841" w:type="dxa"/>
            <w:noWrap w:val="0"/>
            <w:vAlign w:val="center"/>
          </w:tcPr>
          <w:p>
            <w:pPr>
              <w:spacing w:line="440" w:lineRule="exact"/>
              <w:jc w:val="center"/>
              <w:rPr>
                <w:rFonts w:hint="eastAsia" w:ascii="仿宋_GB2312" w:hAnsi="仿宋_GB2312" w:eastAsia="仿宋_GB2312" w:cs="仿宋_GB2312"/>
                <w:sz w:val="28"/>
                <w:szCs w:val="28"/>
                <w:highlight w:val="yellow"/>
              </w:rPr>
            </w:pPr>
            <w:r>
              <w:rPr>
                <w:rFonts w:hint="eastAsia" w:ascii="仿宋_GB2312" w:hAnsi="仿宋_GB2312" w:eastAsia="仿宋_GB2312" w:cs="仿宋_GB2312"/>
                <w:bCs/>
                <w:sz w:val="28"/>
                <w:szCs w:val="28"/>
                <w:highlight w:val="yellow"/>
              </w:rPr>
              <w:t>CIT&amp;TCD201904046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北京电子科技职业学院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陈亮</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48</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北京电影学院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王垚</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49</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北京电影学院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孙俨斌</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北京印刷学院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石佳子</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北京印刷学院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陶海鹰</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王真</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卢敏</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田佶</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北京农学院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李永强</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马慧玲</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王淼</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58</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吴晶</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59</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北京服装学院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张茜</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邓扬</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周小平</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姚德臣</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马双</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64</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刘林艳</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65</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李星儒</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66</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侯宇翔</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67</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郭斌</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68</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北京第二外国语学院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雷铭</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69</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王芊</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70</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王娟</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吴惠凡</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汪梦翔</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73</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张艳</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74</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周华</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北京联合大学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谌丽</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76</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北京舞蹈学院</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武帅</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77</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牛畅</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78</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田天</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79</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白敬徵</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80</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任宝藏</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李圣传</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周晶</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周楠</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周蔚</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85</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胡玉林</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86</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袁程</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87</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郭帅</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88</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韩文乾</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89</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廖先冀</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w:t>
            </w:r>
          </w:p>
        </w:tc>
        <w:tc>
          <w:tcPr>
            <w:tcW w:w="349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于宝琪</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王雷明</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李纤</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李鸿雁</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94</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陈筱清</w:t>
            </w:r>
          </w:p>
        </w:tc>
        <w:tc>
          <w:tcPr>
            <w:tcW w:w="2841" w:type="dxa"/>
            <w:noWrap w:val="0"/>
            <w:vAlign w:val="center"/>
          </w:tcPr>
          <w:p>
            <w:pPr>
              <w:spacing w:line="4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CIT&amp;TCD201904094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洪韬</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尹少成</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97</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孙茂华</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98</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张馨艺</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高中华</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15" w:type="dxa"/>
            <w:shd w:val="clear" w:color="auto" w:fill="auto"/>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100</w:t>
            </w:r>
          </w:p>
        </w:tc>
        <w:tc>
          <w:tcPr>
            <w:tcW w:w="3495" w:type="dxa"/>
            <w:shd w:val="clear" w:color="auto" w:fill="auto"/>
            <w:noWrap/>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1845" w:type="dxa"/>
            <w:shd w:val="clear" w:color="auto" w:fill="auto"/>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盛亦男</w:t>
            </w:r>
          </w:p>
        </w:tc>
        <w:tc>
          <w:tcPr>
            <w:tcW w:w="2841"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CIT&amp;TCD201904100</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rPr>
          <w:rFonts w:hint="eastAsia"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附件5</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2019年度北京市属高校高水平教师队伍建设</w:t>
      </w:r>
    </w:p>
    <w:p>
      <w:pPr>
        <w:spacing w:line="500" w:lineRule="exact"/>
        <w:ind w:left="1"/>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支持计划高水平创新团队建设计划项目资助名单</w:t>
      </w:r>
    </w:p>
    <w:p>
      <w:pPr>
        <w:spacing w:line="520" w:lineRule="exact"/>
        <w:jc w:val="center"/>
        <w:rPr>
          <w:rFonts w:hint="eastAsia" w:ascii="仿宋_GB2312" w:hAnsi="仿宋_GB2312" w:eastAsia="仿宋_GB2312" w:cs="仿宋_GB2312"/>
          <w:b/>
          <w:sz w:val="28"/>
          <w:szCs w:val="28"/>
        </w:rPr>
      </w:pPr>
    </w:p>
    <w:tbl>
      <w:tblPr>
        <w:tblStyle w:val="4"/>
        <w:tblW w:w="86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919"/>
        <w:gridCol w:w="2320"/>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919"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学校名称</w:t>
            </w:r>
          </w:p>
        </w:tc>
        <w:tc>
          <w:tcPr>
            <w:tcW w:w="2320"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姓  名</w:t>
            </w:r>
          </w:p>
        </w:tc>
        <w:tc>
          <w:tcPr>
            <w:tcW w:w="2475" w:type="dxa"/>
            <w:noWrap w:val="0"/>
            <w:vAlign w:val="center"/>
          </w:tcPr>
          <w:p>
            <w:pPr>
              <w:spacing w:line="4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北方工业大学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王彦平</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李建荣</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隋曼龄</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北京工业大学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韩强</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北京开放大学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褚宏启</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北京建筑大学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郭茂祖</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北京信息科技大学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张健</w:t>
            </w:r>
          </w:p>
        </w:tc>
        <w:tc>
          <w:tcPr>
            <w:tcW w:w="2475" w:type="dxa"/>
            <w:noWrap w:val="0"/>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北京舞蹈学院</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徐颃</w:t>
            </w:r>
          </w:p>
        </w:tc>
        <w:tc>
          <w:tcPr>
            <w:tcW w:w="2475" w:type="dxa"/>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首都师范大学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马自力</w:t>
            </w:r>
          </w:p>
        </w:tc>
        <w:tc>
          <w:tcPr>
            <w:tcW w:w="2475" w:type="dxa"/>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首都医科大学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王玺</w:t>
            </w:r>
          </w:p>
        </w:tc>
        <w:tc>
          <w:tcPr>
            <w:tcW w:w="2475" w:type="dxa"/>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首都体育学院</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王子朴</w:t>
            </w:r>
          </w:p>
        </w:tc>
        <w:tc>
          <w:tcPr>
            <w:tcW w:w="2475" w:type="dxa"/>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8" w:type="dxa"/>
            <w:noWrap w:val="0"/>
            <w:vAlign w:val="center"/>
          </w:tcPr>
          <w:p>
            <w:pPr>
              <w:widowControl/>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919"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首都经济贸易大学</w:t>
            </w:r>
          </w:p>
        </w:tc>
        <w:tc>
          <w:tcPr>
            <w:tcW w:w="2320" w:type="dxa"/>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尹志超</w:t>
            </w:r>
          </w:p>
        </w:tc>
        <w:tc>
          <w:tcPr>
            <w:tcW w:w="2475" w:type="dxa"/>
            <w:noWrap w:val="0"/>
            <w:vAlign w:val="top"/>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IDHT20190512</w:t>
            </w:r>
          </w:p>
        </w:tc>
      </w:tr>
    </w:tbl>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jc w:val="right"/>
        <w:rPr>
          <w:rFonts w:hint="eastAsia" w:ascii="仿宋_GB2312" w:hAnsi="仿宋_GB2312" w:eastAsia="仿宋_GB2312" w:cs="仿宋_GB2312"/>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0B03C8"/>
    <w:rsid w:val="4C0B03C8"/>
    <w:rsid w:val="6E78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2019-01-04T06:27:00Z</dcterms:created>
  <dc:creator>Matthew</dc:creator>
  <cp:lastModifiedBy>Matthew</cp:lastModifiedBy>
  <dcterms:modified xsi:type="dcterms:W3CDTF">2019-01-04T06:40:39Z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